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84" w:rsidRDefault="00EC51CF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495300" cy="619125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84" w:rsidRDefault="00431684"/>
    <w:p w:rsidR="007A7D29" w:rsidRDefault="007A7D29"/>
    <w:p w:rsidR="000740FD" w:rsidRPr="00866FBA" w:rsidRDefault="000740FD">
      <w:pPr>
        <w:rPr>
          <w:sz w:val="16"/>
          <w:szCs w:val="16"/>
        </w:rPr>
      </w:pPr>
    </w:p>
    <w:tbl>
      <w:tblPr>
        <w:tblW w:w="9648" w:type="dxa"/>
        <w:tblInd w:w="214" w:type="dxa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7A7D29" w:rsidTr="00E93B4A">
        <w:trPr>
          <w:trHeight w:hRule="exact" w:val="1262"/>
        </w:trPr>
        <w:tc>
          <w:tcPr>
            <w:tcW w:w="9648" w:type="dxa"/>
            <w:gridSpan w:val="10"/>
          </w:tcPr>
          <w:p w:rsidR="007A7D29" w:rsidRDefault="007A7D29" w:rsidP="00E93B4A">
            <w:pPr>
              <w:ind w:left="212" w:right="-135" w:hanging="21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7A7D29" w:rsidRDefault="007A7D29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7A7D29" w:rsidRDefault="007A7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  <w:r w:rsidR="00205724">
              <w:rPr>
                <w:b/>
                <w:sz w:val="26"/>
                <w:szCs w:val="26"/>
              </w:rPr>
              <w:t xml:space="preserve"> И МОЛОДЕЖНОЙ ПОЛИТИКИ</w:t>
            </w:r>
          </w:p>
          <w:p w:rsidR="007A7D29" w:rsidRDefault="007A7D29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7A7D29" w:rsidRDefault="007A7D29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7A7D29" w:rsidTr="00E93B4A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A7D29" w:rsidRDefault="007A7D29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E443EC" w:rsidRDefault="006D3E5B">
            <w:pPr>
              <w:jc w:val="center"/>
            </w:pPr>
            <w:r>
              <w:t>1</w:t>
            </w:r>
            <w:r w:rsidR="00E443EC">
              <w:t>4</w:t>
            </w:r>
            <w:bookmarkStart w:id="0" w:name="_GoBack"/>
            <w:bookmarkEnd w:id="0"/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0740FD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Default="006D3E5B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A7D29" w:rsidRDefault="000740FD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D29" w:rsidRPr="000740FD" w:rsidRDefault="00A15540" w:rsidP="008F2440">
            <w:r>
              <w:t>1</w:t>
            </w:r>
            <w:r w:rsidR="008F2440">
              <w:t>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0740FD">
            <w:r>
              <w:t xml:space="preserve"> г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A7D29" w:rsidRDefault="007A7D2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A7D29" w:rsidRDefault="007A7D29">
            <w:pPr>
              <w:jc w:val="center"/>
            </w:pPr>
            <w: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Default="00E443EC">
            <w:pPr>
              <w:jc w:val="center"/>
            </w:pPr>
            <w:r>
              <w:t>868</w:t>
            </w:r>
            <w:r w:rsidR="00CC5371">
              <w:t xml:space="preserve"> - од</w:t>
            </w:r>
          </w:p>
        </w:tc>
      </w:tr>
      <w:tr w:rsidR="007A7D29" w:rsidTr="00E93B4A">
        <w:trPr>
          <w:trHeight w:hRule="exact" w:val="567"/>
        </w:trPr>
        <w:tc>
          <w:tcPr>
            <w:tcW w:w="9648" w:type="dxa"/>
            <w:gridSpan w:val="10"/>
          </w:tcPr>
          <w:p w:rsidR="007A7D29" w:rsidRDefault="007A7D29">
            <w:pPr>
              <w:jc w:val="center"/>
              <w:rPr>
                <w:sz w:val="16"/>
                <w:szCs w:val="16"/>
              </w:rPr>
            </w:pPr>
          </w:p>
          <w:p w:rsidR="007A7D29" w:rsidRDefault="00E443EC">
            <w:r>
              <w:t>пг</w:t>
            </w:r>
            <w:r w:rsidR="007A7D29">
              <w:t>т. Октябрьское</w:t>
            </w:r>
          </w:p>
        </w:tc>
      </w:tr>
    </w:tbl>
    <w:p w:rsidR="006903A6" w:rsidRDefault="006903A6" w:rsidP="006903A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7204" w:rsidRDefault="00073DC8" w:rsidP="00E93B4A">
      <w:pPr>
        <w:ind w:left="284" w:right="-500"/>
        <w:jc w:val="center"/>
        <w:rPr>
          <w:b/>
        </w:rPr>
      </w:pPr>
      <w:r>
        <w:rPr>
          <w:b/>
        </w:rPr>
        <w:t>О проведении экспертиз</w:t>
      </w:r>
      <w:r w:rsidR="00B47F6A">
        <w:rPr>
          <w:b/>
        </w:rPr>
        <w:t xml:space="preserve"> </w:t>
      </w:r>
      <w:r w:rsidR="00A173F6">
        <w:rPr>
          <w:b/>
        </w:rPr>
        <w:t>основных общеобразовательных программ</w:t>
      </w:r>
    </w:p>
    <w:p w:rsidR="006903A6" w:rsidRDefault="00A173F6" w:rsidP="00E93B4A">
      <w:pPr>
        <w:ind w:left="284" w:right="-500"/>
        <w:jc w:val="center"/>
        <w:rPr>
          <w:b/>
        </w:rPr>
      </w:pPr>
      <w:r>
        <w:rPr>
          <w:b/>
        </w:rPr>
        <w:t xml:space="preserve"> дошкольного образования</w:t>
      </w:r>
    </w:p>
    <w:p w:rsidR="006C101F" w:rsidRPr="006C101F" w:rsidRDefault="006C101F" w:rsidP="00E93B4A">
      <w:pPr>
        <w:ind w:left="284" w:right="-500"/>
        <w:rPr>
          <w:b/>
        </w:rPr>
      </w:pPr>
    </w:p>
    <w:p w:rsidR="006C101F" w:rsidRPr="006C101F" w:rsidRDefault="006C101F" w:rsidP="00073DC8">
      <w:pPr>
        <w:ind w:left="284" w:right="-500" w:firstLine="424"/>
        <w:jc w:val="both"/>
      </w:pPr>
      <w:r w:rsidRPr="006C101F">
        <w:t xml:space="preserve">В целях </w:t>
      </w:r>
      <w:r w:rsidR="004C3DAF">
        <w:t xml:space="preserve">развития </w:t>
      </w:r>
      <w:r w:rsidR="00686C9C">
        <w:t xml:space="preserve">инновационной и опытно-экспериментальной  деятельности образовательных </w:t>
      </w:r>
      <w:r w:rsidR="008D4808">
        <w:t xml:space="preserve">учреждений и </w:t>
      </w:r>
      <w:r w:rsidR="004C3DAF">
        <w:t>в связи с введением</w:t>
      </w:r>
      <w:r w:rsidR="00686C9C">
        <w:t xml:space="preserve"> федеральных государственных </w:t>
      </w:r>
      <w:r w:rsidR="004C3DAF">
        <w:t>требований к структуре основной общеобразовательной программы дошкольного образования,</w:t>
      </w:r>
    </w:p>
    <w:p w:rsidR="006C101F" w:rsidRPr="006C101F" w:rsidRDefault="006C101F" w:rsidP="00E93B4A">
      <w:pPr>
        <w:ind w:left="284" w:right="-500"/>
        <w:jc w:val="both"/>
      </w:pPr>
    </w:p>
    <w:p w:rsidR="006C101F" w:rsidRPr="006C101F" w:rsidRDefault="006C101F" w:rsidP="00E93B4A">
      <w:pPr>
        <w:ind w:left="284" w:right="-500"/>
      </w:pPr>
      <w:r w:rsidRPr="006C101F">
        <w:t>ПРИКАЗЫВАЮ:</w:t>
      </w:r>
    </w:p>
    <w:p w:rsidR="006C101F" w:rsidRPr="006C101F" w:rsidRDefault="006C101F" w:rsidP="00E93B4A">
      <w:pPr>
        <w:ind w:left="284" w:right="-500"/>
      </w:pPr>
    </w:p>
    <w:p w:rsidR="004C3DAF" w:rsidRDefault="006C101F" w:rsidP="00E93B4A">
      <w:pPr>
        <w:numPr>
          <w:ilvl w:val="0"/>
          <w:numId w:val="19"/>
        </w:numPr>
        <w:ind w:left="284" w:right="-500" w:firstLine="0"/>
        <w:jc w:val="both"/>
      </w:pPr>
      <w:r w:rsidRPr="006C101F">
        <w:t xml:space="preserve">Утвердить Положение </w:t>
      </w:r>
      <w:r w:rsidR="00073DC8">
        <w:t>о проведении</w:t>
      </w:r>
      <w:r w:rsidRPr="006C101F">
        <w:t xml:space="preserve"> экспертиз</w:t>
      </w:r>
      <w:r w:rsidR="00073DC8">
        <w:t xml:space="preserve"> основных</w:t>
      </w:r>
      <w:r w:rsidR="00B47F6A">
        <w:t xml:space="preserve"> </w:t>
      </w:r>
      <w:r w:rsidR="004C3DAF">
        <w:t>обще</w:t>
      </w:r>
      <w:r w:rsidRPr="006C101F">
        <w:t>образовательн</w:t>
      </w:r>
      <w:r w:rsidR="00073DC8">
        <w:t>ых программ</w:t>
      </w:r>
      <w:r w:rsidR="00B47F6A">
        <w:t xml:space="preserve"> </w:t>
      </w:r>
      <w:r w:rsidR="006D3E5B">
        <w:t>дошкольного</w:t>
      </w:r>
      <w:r w:rsidR="00B47F6A">
        <w:t xml:space="preserve"> </w:t>
      </w:r>
      <w:r w:rsidR="004C3DAF">
        <w:t>образования</w:t>
      </w:r>
      <w:r w:rsidR="00B37204">
        <w:t xml:space="preserve"> образовательных учреждений Октябрьского района, реализующих программы дошкольного образования</w:t>
      </w:r>
      <w:r w:rsidR="004C3DAF">
        <w:t xml:space="preserve"> (Приложение 1</w:t>
      </w:r>
      <w:r w:rsidRPr="006C101F">
        <w:t>).</w:t>
      </w:r>
    </w:p>
    <w:p w:rsidR="004C3DAF" w:rsidRDefault="004C3DAF" w:rsidP="00E93B4A">
      <w:pPr>
        <w:numPr>
          <w:ilvl w:val="0"/>
          <w:numId w:val="19"/>
        </w:numPr>
        <w:ind w:left="284" w:right="-500" w:firstLine="0"/>
        <w:jc w:val="both"/>
      </w:pPr>
      <w:r w:rsidRPr="006C101F">
        <w:t>Утвердить состав э</w:t>
      </w:r>
      <w:r>
        <w:t>кспертной комиссии (Приложение 2</w:t>
      </w:r>
      <w:r w:rsidRPr="006C101F">
        <w:t>).</w:t>
      </w:r>
    </w:p>
    <w:p w:rsidR="006C101F" w:rsidRPr="006C101F" w:rsidRDefault="006C101F" w:rsidP="00E93B4A">
      <w:pPr>
        <w:numPr>
          <w:ilvl w:val="0"/>
          <w:numId w:val="19"/>
        </w:numPr>
        <w:ind w:left="284" w:right="-500" w:firstLine="0"/>
        <w:jc w:val="both"/>
      </w:pPr>
      <w:r w:rsidRPr="006C101F">
        <w:t xml:space="preserve">Утвердить </w:t>
      </w:r>
      <w:r w:rsidR="00750B6C">
        <w:t>л</w:t>
      </w:r>
      <w:r w:rsidR="00750B6C" w:rsidRPr="00750B6C">
        <w:t>ист экспертной оценки основных общеобразовательных программ</w:t>
      </w:r>
      <w:r w:rsidR="00B37204">
        <w:t xml:space="preserve"> дошкольного образования</w:t>
      </w:r>
      <w:r w:rsidR="00750B6C" w:rsidRPr="00750B6C">
        <w:t xml:space="preserve"> образовательных у</w:t>
      </w:r>
      <w:r w:rsidR="00B37204">
        <w:t>чреждений, реализующих программы</w:t>
      </w:r>
      <w:r w:rsidR="00750B6C" w:rsidRPr="00750B6C">
        <w:t xml:space="preserve"> дошкольного образования</w:t>
      </w:r>
      <w:r w:rsidR="00B47F6A">
        <w:t xml:space="preserve"> </w:t>
      </w:r>
      <w:r w:rsidRPr="006C101F">
        <w:t>(Приложение 3).</w:t>
      </w:r>
    </w:p>
    <w:p w:rsidR="006C101F" w:rsidRPr="006C101F" w:rsidRDefault="006C101F" w:rsidP="00E93B4A">
      <w:pPr>
        <w:numPr>
          <w:ilvl w:val="0"/>
          <w:numId w:val="19"/>
        </w:numPr>
        <w:ind w:left="284" w:right="-500" w:firstLine="0"/>
        <w:jc w:val="both"/>
      </w:pPr>
      <w:r w:rsidRPr="006C101F">
        <w:t>Руководителям образовательных учреждений</w:t>
      </w:r>
      <w:r w:rsidR="00266F30">
        <w:t>, реализующих программы</w:t>
      </w:r>
      <w:r w:rsidR="004C3DAF">
        <w:t xml:space="preserve"> дошкольного образования</w:t>
      </w:r>
      <w:r w:rsidR="00FA1A20">
        <w:t>,</w:t>
      </w:r>
      <w:r w:rsidRPr="006C101F">
        <w:t xml:space="preserve"> представить на экспертизу </w:t>
      </w:r>
      <w:r w:rsidR="00FA1A20">
        <w:t xml:space="preserve">основные общеобразовательные программы, </w:t>
      </w:r>
      <w:r w:rsidRPr="006C101F">
        <w:t>разработанные</w:t>
      </w:r>
      <w:r w:rsidR="00FA1A20">
        <w:t xml:space="preserve"> в соответствии с федеральными государственными требованиями к структуре </w:t>
      </w:r>
      <w:r w:rsidRPr="006C101F">
        <w:t>основны</w:t>
      </w:r>
      <w:r w:rsidR="00FA1A20">
        <w:t>х</w:t>
      </w:r>
      <w:r w:rsidR="00F575B8">
        <w:t xml:space="preserve"> </w:t>
      </w:r>
      <w:r w:rsidR="00FA1A20">
        <w:t>обще</w:t>
      </w:r>
      <w:r w:rsidR="006D3E5B">
        <w:t>образовательны</w:t>
      </w:r>
      <w:r w:rsidR="00FA1A20">
        <w:t>х программ</w:t>
      </w:r>
      <w:r w:rsidR="006D3E5B">
        <w:t xml:space="preserve"> дошко</w:t>
      </w:r>
      <w:r w:rsidRPr="006C101F">
        <w:t>льного образования</w:t>
      </w:r>
      <w:r w:rsidR="00FA1A20">
        <w:t>,</w:t>
      </w:r>
      <w:r w:rsidRPr="006C101F">
        <w:t xml:space="preserve"> в </w:t>
      </w:r>
      <w:r w:rsidR="00BF2ABB">
        <w:t xml:space="preserve">МКУ «ММЦ» </w:t>
      </w:r>
      <w:r w:rsidRPr="006C101F">
        <w:t xml:space="preserve">до </w:t>
      </w:r>
      <w:r w:rsidR="00073DC8">
        <w:t>15</w:t>
      </w:r>
      <w:r w:rsidR="006D3E5B">
        <w:t>.11</w:t>
      </w:r>
      <w:r w:rsidR="00073DC8">
        <w:t>.2012.</w:t>
      </w:r>
    </w:p>
    <w:p w:rsidR="00BF2ABB" w:rsidRDefault="006C101F" w:rsidP="00E93B4A">
      <w:pPr>
        <w:numPr>
          <w:ilvl w:val="0"/>
          <w:numId w:val="19"/>
        </w:numPr>
        <w:ind w:left="284" w:right="-500" w:firstLine="0"/>
        <w:jc w:val="both"/>
      </w:pPr>
      <w:r w:rsidRPr="006C101F">
        <w:t>Экспертной комиссии:</w:t>
      </w:r>
    </w:p>
    <w:p w:rsidR="00BF2ABB" w:rsidRDefault="00073DC8" w:rsidP="00E93B4A">
      <w:pPr>
        <w:numPr>
          <w:ilvl w:val="1"/>
          <w:numId w:val="19"/>
        </w:numPr>
        <w:ind w:left="284" w:right="-500" w:firstLine="0"/>
        <w:jc w:val="both"/>
      </w:pPr>
      <w:r>
        <w:t>Провести экспертизы</w:t>
      </w:r>
      <w:r w:rsidR="006C101F" w:rsidRPr="006C101F">
        <w:t xml:space="preserve"> основных </w:t>
      </w:r>
      <w:r w:rsidR="00FA1A20">
        <w:t>обще</w:t>
      </w:r>
      <w:r w:rsidR="006C101F" w:rsidRPr="006C101F">
        <w:t xml:space="preserve">образовательных программ </w:t>
      </w:r>
      <w:r w:rsidR="00FA1A20">
        <w:t>дошкольного</w:t>
      </w:r>
      <w:r w:rsidR="006C101F" w:rsidRPr="006C101F">
        <w:t xml:space="preserve"> образования </w:t>
      </w:r>
      <w:r w:rsidR="00FA1A20">
        <w:t>в</w:t>
      </w:r>
      <w:r w:rsidR="00F26901">
        <w:t xml:space="preserve"> срок</w:t>
      </w:r>
      <w:r w:rsidR="00FA1A20">
        <w:t xml:space="preserve"> до 30.12.2012</w:t>
      </w:r>
      <w:r>
        <w:t>.</w:t>
      </w:r>
    </w:p>
    <w:p w:rsidR="00F26901" w:rsidRDefault="00F26901" w:rsidP="00E93B4A">
      <w:pPr>
        <w:numPr>
          <w:ilvl w:val="1"/>
          <w:numId w:val="19"/>
        </w:numPr>
        <w:ind w:left="284" w:right="-500" w:firstLine="0"/>
        <w:jc w:val="both"/>
      </w:pPr>
      <w:r>
        <w:t>На основ</w:t>
      </w:r>
      <w:r w:rsidR="00073DC8">
        <w:t>ании проведенных</w:t>
      </w:r>
      <w:r>
        <w:t xml:space="preserve"> экспертиз</w:t>
      </w:r>
      <w:r w:rsidR="006D3E5B">
        <w:t xml:space="preserve"> подготовить рецензии на </w:t>
      </w:r>
      <w:r w:rsidR="00FA1A20">
        <w:t>основные общеобразовательные программы дошкольного образования</w:t>
      </w:r>
      <w:r>
        <w:t>.</w:t>
      </w:r>
    </w:p>
    <w:p w:rsidR="00F26901" w:rsidRDefault="00F26901" w:rsidP="00E93B4A">
      <w:pPr>
        <w:numPr>
          <w:ilvl w:val="0"/>
          <w:numId w:val="19"/>
        </w:numPr>
        <w:ind w:left="284" w:right="-500" w:firstLine="0"/>
        <w:jc w:val="both"/>
      </w:pPr>
      <w:r>
        <w:t>МКУ «ММЦ»:</w:t>
      </w:r>
    </w:p>
    <w:p w:rsidR="00F26901" w:rsidRDefault="00370A35" w:rsidP="00E93B4A">
      <w:pPr>
        <w:numPr>
          <w:ilvl w:val="1"/>
          <w:numId w:val="19"/>
        </w:numPr>
        <w:ind w:left="284" w:right="-500" w:firstLine="0"/>
        <w:jc w:val="both"/>
      </w:pPr>
      <w:r>
        <w:t>П</w:t>
      </w:r>
      <w:r w:rsidRPr="006C101F">
        <w:t>одготовить аналитическую справку</w:t>
      </w:r>
      <w:r>
        <w:t xml:space="preserve"> п</w:t>
      </w:r>
      <w:r w:rsidR="00F26901">
        <w:t xml:space="preserve">о </w:t>
      </w:r>
      <w:r w:rsidR="00F26901" w:rsidRPr="006C101F">
        <w:t xml:space="preserve">результатам </w:t>
      </w:r>
      <w:r w:rsidR="00FA1A20">
        <w:t xml:space="preserve">проведенных </w:t>
      </w:r>
      <w:r w:rsidR="00F26901" w:rsidRPr="006C101F">
        <w:t>эксперт</w:t>
      </w:r>
      <w:r w:rsidR="006D3E5B">
        <w:t xml:space="preserve">из </w:t>
      </w:r>
      <w:r w:rsidR="00FA1A20">
        <w:t>основных общеобразовательных программ дошкольного образования</w:t>
      </w:r>
      <w:r w:rsidR="00F26901">
        <w:t>;</w:t>
      </w:r>
    </w:p>
    <w:p w:rsidR="006C101F" w:rsidRPr="006C101F" w:rsidRDefault="00F26901" w:rsidP="00E93B4A">
      <w:pPr>
        <w:numPr>
          <w:ilvl w:val="1"/>
          <w:numId w:val="19"/>
        </w:numPr>
        <w:ind w:left="284" w:right="-500" w:firstLine="0"/>
        <w:jc w:val="both"/>
      </w:pPr>
      <w:r>
        <w:t xml:space="preserve"> Л</w:t>
      </w:r>
      <w:r w:rsidR="006C101F" w:rsidRPr="006C101F">
        <w:t xml:space="preserve">учшие образцы </w:t>
      </w:r>
      <w:r w:rsidR="00FA1A20">
        <w:t>основных обще</w:t>
      </w:r>
      <w:r w:rsidR="006C101F" w:rsidRPr="006C101F">
        <w:t>образовательных программ</w:t>
      </w:r>
      <w:r w:rsidR="00FA1A20">
        <w:t xml:space="preserve"> дошкольного образования</w:t>
      </w:r>
      <w:r w:rsidR="00F575B8">
        <w:t xml:space="preserve"> </w:t>
      </w:r>
      <w:r>
        <w:t xml:space="preserve">разместить </w:t>
      </w:r>
      <w:r w:rsidR="006C101F" w:rsidRPr="006C101F">
        <w:t>на са</w:t>
      </w:r>
      <w:r w:rsidR="00BF2ABB">
        <w:t>йтах Управления образова</w:t>
      </w:r>
      <w:r w:rsidR="006D3E5B">
        <w:t>ния</w:t>
      </w:r>
      <w:r w:rsidR="00FA1A20">
        <w:t xml:space="preserve"> и молодежной политики администрации Октябрьского района</w:t>
      </w:r>
      <w:r w:rsidR="006D3E5B">
        <w:t xml:space="preserve">  и МКУ «ММЦ» в срок до </w:t>
      </w:r>
      <w:r w:rsidR="00FA1A20">
        <w:t>10.01</w:t>
      </w:r>
      <w:r w:rsidR="00BF2ABB">
        <w:t>.</w:t>
      </w:r>
      <w:r w:rsidR="006C101F" w:rsidRPr="006C101F">
        <w:t>201</w:t>
      </w:r>
      <w:r w:rsidR="00FA1A20">
        <w:t>3</w:t>
      </w:r>
      <w:r w:rsidR="006C101F" w:rsidRPr="006C101F">
        <w:t xml:space="preserve">. </w:t>
      </w:r>
    </w:p>
    <w:p w:rsidR="006C101F" w:rsidRPr="006C101F" w:rsidRDefault="00BF2ABB" w:rsidP="00E93B4A">
      <w:pPr>
        <w:numPr>
          <w:ilvl w:val="0"/>
          <w:numId w:val="19"/>
        </w:numPr>
        <w:ind w:left="284" w:right="-500" w:firstLine="0"/>
        <w:jc w:val="both"/>
      </w:pPr>
      <w:r>
        <w:t>Контроль исполнения</w:t>
      </w:r>
      <w:r w:rsidR="006C101F" w:rsidRPr="006C101F">
        <w:t xml:space="preserve"> приказа возложить на </w:t>
      </w:r>
      <w:r w:rsidR="00370A35">
        <w:t>Т.Б.Киселеву</w:t>
      </w:r>
      <w:r>
        <w:t>,</w:t>
      </w:r>
      <w:r w:rsidR="00370A35">
        <w:t xml:space="preserve"> директора МКУ «ММЦ»</w:t>
      </w:r>
      <w:r w:rsidR="006C101F" w:rsidRPr="006C101F">
        <w:t>.</w:t>
      </w:r>
    </w:p>
    <w:p w:rsidR="00370A35" w:rsidRPr="0061329D" w:rsidRDefault="00370A35" w:rsidP="00E93B4A">
      <w:pPr>
        <w:ind w:left="284" w:right="-500"/>
        <w:jc w:val="both"/>
      </w:pPr>
    </w:p>
    <w:p w:rsidR="00695852" w:rsidRDefault="00695852" w:rsidP="00E93B4A">
      <w:pPr>
        <w:ind w:left="284" w:right="-500"/>
      </w:pPr>
    </w:p>
    <w:p w:rsidR="00695852" w:rsidRPr="00695852" w:rsidRDefault="008F2440" w:rsidP="00E93B4A">
      <w:pPr>
        <w:ind w:left="284" w:right="-500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 w:rsidR="00F575B8">
        <w:t xml:space="preserve">               </w:t>
      </w:r>
      <w:r>
        <w:t>Т.И.Лаврова</w:t>
      </w:r>
    </w:p>
    <w:p w:rsidR="00695852" w:rsidRDefault="00695852" w:rsidP="00B37204">
      <w:pPr>
        <w:ind w:right="-500"/>
        <w:rPr>
          <w:sz w:val="16"/>
          <w:szCs w:val="16"/>
        </w:rPr>
      </w:pPr>
    </w:p>
    <w:p w:rsidR="004E142D" w:rsidRDefault="006D3E5B" w:rsidP="00E93B4A">
      <w:pPr>
        <w:ind w:left="284" w:right="-500"/>
        <w:rPr>
          <w:sz w:val="16"/>
          <w:szCs w:val="16"/>
        </w:rPr>
      </w:pPr>
      <w:r>
        <w:rPr>
          <w:sz w:val="16"/>
          <w:szCs w:val="16"/>
        </w:rPr>
        <w:t>Епанчинцева Юлия Анатольевна</w:t>
      </w:r>
      <w:r w:rsidR="004E142D">
        <w:rPr>
          <w:sz w:val="16"/>
          <w:szCs w:val="16"/>
        </w:rPr>
        <w:t>,</w:t>
      </w:r>
    </w:p>
    <w:p w:rsidR="004E142D" w:rsidRDefault="006D3E5B" w:rsidP="00E93B4A">
      <w:pPr>
        <w:ind w:left="284" w:right="-500"/>
        <w:rPr>
          <w:sz w:val="16"/>
          <w:szCs w:val="16"/>
        </w:rPr>
      </w:pPr>
      <w:r>
        <w:rPr>
          <w:sz w:val="16"/>
          <w:szCs w:val="16"/>
        </w:rPr>
        <w:t>з</w:t>
      </w:r>
      <w:r w:rsidR="004E142D">
        <w:rPr>
          <w:sz w:val="16"/>
          <w:szCs w:val="16"/>
        </w:rPr>
        <w:t>аместитель директора МКУ «ММЦ»</w:t>
      </w:r>
      <w:r w:rsidR="00DC606E">
        <w:rPr>
          <w:sz w:val="16"/>
          <w:szCs w:val="16"/>
        </w:rPr>
        <w:t>,</w:t>
      </w:r>
    </w:p>
    <w:p w:rsidR="008D4808" w:rsidRPr="00B37204" w:rsidRDefault="00DC606E" w:rsidP="00E93B4A">
      <w:pPr>
        <w:ind w:left="284" w:right="-500"/>
        <w:rPr>
          <w:sz w:val="16"/>
          <w:szCs w:val="16"/>
        </w:rPr>
        <w:sectPr w:rsidR="008D4808" w:rsidRPr="00B37204" w:rsidSect="00543011">
          <w:footerReference w:type="even" r:id="rId8"/>
          <w:headerReference w:type="first" r:id="rId9"/>
          <w:pgSz w:w="11906" w:h="16838"/>
          <w:pgMar w:top="1134" w:right="1701" w:bottom="1134" w:left="924" w:header="709" w:footer="709" w:gutter="0"/>
          <w:pgNumType w:start="1"/>
          <w:cols w:space="708"/>
          <w:titlePg/>
          <w:docGrid w:linePitch="360"/>
        </w:sectPr>
      </w:pPr>
      <w:r>
        <w:rPr>
          <w:sz w:val="16"/>
          <w:szCs w:val="16"/>
        </w:rPr>
        <w:t>тел</w:t>
      </w:r>
      <w:r w:rsidRPr="00B37204">
        <w:rPr>
          <w:sz w:val="16"/>
          <w:szCs w:val="16"/>
        </w:rPr>
        <w:t>.</w:t>
      </w:r>
      <w:r w:rsidR="004E142D" w:rsidRPr="00B37204">
        <w:rPr>
          <w:sz w:val="16"/>
          <w:szCs w:val="16"/>
        </w:rPr>
        <w:t>(34678)49995</w:t>
      </w:r>
      <w:r w:rsidR="00695852" w:rsidRPr="00B37204">
        <w:rPr>
          <w:sz w:val="16"/>
          <w:szCs w:val="16"/>
        </w:rPr>
        <w:t xml:space="preserve">, </w:t>
      </w:r>
      <w:r>
        <w:rPr>
          <w:sz w:val="16"/>
          <w:szCs w:val="16"/>
          <w:lang w:val="en-US"/>
        </w:rPr>
        <w:t>e</w:t>
      </w:r>
      <w:r w:rsidRPr="00B3720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B37204">
        <w:rPr>
          <w:sz w:val="16"/>
          <w:szCs w:val="16"/>
        </w:rPr>
        <w:t xml:space="preserve">: </w:t>
      </w:r>
      <w:r w:rsidR="004E142D" w:rsidRPr="00695852">
        <w:rPr>
          <w:sz w:val="16"/>
          <w:szCs w:val="16"/>
          <w:lang w:val="en-US"/>
        </w:rPr>
        <w:t>mmc</w:t>
      </w:r>
      <w:r w:rsidR="004E142D" w:rsidRPr="00B37204">
        <w:rPr>
          <w:sz w:val="16"/>
          <w:szCs w:val="16"/>
        </w:rPr>
        <w:t>@</w:t>
      </w:r>
      <w:r w:rsidR="004E142D" w:rsidRPr="00695852">
        <w:rPr>
          <w:sz w:val="16"/>
          <w:szCs w:val="16"/>
          <w:lang w:val="en-US"/>
        </w:rPr>
        <w:t>oktregion</w:t>
      </w:r>
      <w:r w:rsidR="004E142D" w:rsidRPr="00B37204">
        <w:rPr>
          <w:sz w:val="16"/>
          <w:szCs w:val="16"/>
        </w:rPr>
        <w:t>.</w:t>
      </w:r>
      <w:r w:rsidR="004E142D" w:rsidRPr="00695852">
        <w:rPr>
          <w:sz w:val="16"/>
          <w:szCs w:val="16"/>
          <w:lang w:val="en-US"/>
        </w:rPr>
        <w:t>ru</w:t>
      </w:r>
    </w:p>
    <w:p w:rsidR="00695852" w:rsidRDefault="00695852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  <w:r w:rsidRPr="00A350AC">
        <w:rPr>
          <w:sz w:val="20"/>
          <w:szCs w:val="20"/>
        </w:rPr>
        <w:t xml:space="preserve"> к приказу</w:t>
      </w:r>
    </w:p>
    <w:p w:rsidR="00695852" w:rsidRDefault="00695852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 и молодежной политики</w:t>
      </w:r>
    </w:p>
    <w:p w:rsidR="00695852" w:rsidRPr="00370A35" w:rsidRDefault="00695852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Октябрьского района </w:t>
      </w:r>
      <w:r w:rsidRPr="00A350AC">
        <w:rPr>
          <w:sz w:val="20"/>
          <w:szCs w:val="20"/>
        </w:rPr>
        <w:t xml:space="preserve">от </w:t>
      </w:r>
      <w:r>
        <w:rPr>
          <w:sz w:val="20"/>
          <w:szCs w:val="20"/>
        </w:rPr>
        <w:t>13.11</w:t>
      </w:r>
      <w:r w:rsidRPr="00A350AC">
        <w:rPr>
          <w:sz w:val="20"/>
          <w:szCs w:val="20"/>
        </w:rPr>
        <w:t xml:space="preserve">.2012№ </w:t>
      </w:r>
      <w:r w:rsidR="00F575B8">
        <w:rPr>
          <w:sz w:val="20"/>
          <w:szCs w:val="20"/>
        </w:rPr>
        <w:t>868</w:t>
      </w:r>
      <w:r w:rsidRPr="00A350AC">
        <w:rPr>
          <w:sz w:val="20"/>
          <w:szCs w:val="20"/>
        </w:rPr>
        <w:t xml:space="preserve">- од </w:t>
      </w:r>
    </w:p>
    <w:p w:rsidR="006A6627" w:rsidRPr="00A350AC" w:rsidRDefault="006A6627" w:rsidP="00E93B4A">
      <w:pPr>
        <w:ind w:left="284" w:right="-500"/>
        <w:jc w:val="right"/>
        <w:rPr>
          <w:sz w:val="20"/>
          <w:szCs w:val="20"/>
        </w:rPr>
      </w:pPr>
    </w:p>
    <w:p w:rsidR="008D4808" w:rsidRPr="008D4808" w:rsidRDefault="008D4808" w:rsidP="00E93B4A">
      <w:pPr>
        <w:ind w:left="284" w:right="-500"/>
        <w:jc w:val="center"/>
        <w:rPr>
          <w:b/>
        </w:rPr>
      </w:pPr>
      <w:r w:rsidRPr="008D4808">
        <w:rPr>
          <w:b/>
        </w:rPr>
        <w:t>ПОЛОЖЕНИЕ</w:t>
      </w:r>
    </w:p>
    <w:p w:rsidR="008D4808" w:rsidRPr="008D4808" w:rsidRDefault="00073DC8" w:rsidP="00E93B4A">
      <w:pPr>
        <w:ind w:left="284" w:right="-500"/>
        <w:jc w:val="center"/>
        <w:rPr>
          <w:b/>
        </w:rPr>
      </w:pPr>
      <w:r>
        <w:rPr>
          <w:b/>
        </w:rPr>
        <w:t>о проведении экспертиз</w:t>
      </w:r>
      <w:r w:rsidR="008D4808" w:rsidRPr="008D4808">
        <w:rPr>
          <w:b/>
        </w:rPr>
        <w:t xml:space="preserve"> основных</w:t>
      </w:r>
      <w:r w:rsidR="00B47F6A">
        <w:rPr>
          <w:b/>
        </w:rPr>
        <w:t xml:space="preserve"> </w:t>
      </w:r>
      <w:r w:rsidR="00B37204">
        <w:rPr>
          <w:b/>
        </w:rPr>
        <w:t>обще</w:t>
      </w:r>
      <w:r w:rsidR="008D4808" w:rsidRPr="008D4808">
        <w:rPr>
          <w:b/>
        </w:rPr>
        <w:t xml:space="preserve">образовательных программ </w:t>
      </w:r>
      <w:r w:rsidR="006D3E5B">
        <w:rPr>
          <w:b/>
        </w:rPr>
        <w:t xml:space="preserve">дошкольного </w:t>
      </w:r>
      <w:r w:rsidR="008D4808" w:rsidRPr="008D4808">
        <w:rPr>
          <w:b/>
        </w:rPr>
        <w:t xml:space="preserve">общего образования образовательных учреждений </w:t>
      </w:r>
      <w:r>
        <w:rPr>
          <w:b/>
        </w:rPr>
        <w:t>Октябрьского района</w:t>
      </w:r>
      <w:r w:rsidR="00191C38">
        <w:rPr>
          <w:b/>
        </w:rPr>
        <w:t>, реализующих программы дошкольного образования</w:t>
      </w:r>
    </w:p>
    <w:p w:rsidR="008D4808" w:rsidRPr="008D4808" w:rsidRDefault="008D4808" w:rsidP="00E93B4A">
      <w:pPr>
        <w:ind w:left="284" w:right="-500"/>
        <w:jc w:val="center"/>
        <w:rPr>
          <w:b/>
        </w:rPr>
      </w:pPr>
    </w:p>
    <w:p w:rsidR="008D4808" w:rsidRPr="008E5C6A" w:rsidRDefault="008D4808" w:rsidP="008E5C6A">
      <w:pPr>
        <w:pStyle w:val="af2"/>
        <w:numPr>
          <w:ilvl w:val="0"/>
          <w:numId w:val="40"/>
        </w:numPr>
        <w:ind w:right="-500"/>
        <w:jc w:val="center"/>
        <w:rPr>
          <w:b/>
        </w:rPr>
      </w:pPr>
      <w:r w:rsidRPr="008E5C6A">
        <w:rPr>
          <w:b/>
        </w:rPr>
        <w:t>Общие положения</w:t>
      </w:r>
    </w:p>
    <w:p w:rsidR="008D4808" w:rsidRPr="008D4808" w:rsidRDefault="008D4808" w:rsidP="00E93B4A">
      <w:pPr>
        <w:widowControl w:val="0"/>
        <w:suppressAutoHyphens/>
        <w:ind w:left="284" w:right="-500"/>
        <w:jc w:val="both"/>
      </w:pPr>
      <w:r w:rsidRPr="008D4808">
        <w:t xml:space="preserve">Настоящее Положение определяет цели и процедуру экспертизы основных </w:t>
      </w:r>
      <w:r w:rsidR="00266F30">
        <w:t>обще</w:t>
      </w:r>
      <w:r w:rsidRPr="008D4808">
        <w:t>обр</w:t>
      </w:r>
      <w:r w:rsidR="006D3E5B">
        <w:t>азовательных программ дошкольного</w:t>
      </w:r>
      <w:r w:rsidRPr="008D4808">
        <w:t xml:space="preserve"> образования образовательных учреждений</w:t>
      </w:r>
      <w:r>
        <w:t xml:space="preserve"> Октябрьского района</w:t>
      </w:r>
      <w:r w:rsidR="00266F30">
        <w:t>, реализующих программы дошкольного образования</w:t>
      </w:r>
      <w:r w:rsidRPr="008D4808">
        <w:t>.</w:t>
      </w:r>
    </w:p>
    <w:p w:rsidR="008D4808" w:rsidRPr="008D4808" w:rsidRDefault="008D4808" w:rsidP="00E93B4A">
      <w:pPr>
        <w:widowControl w:val="0"/>
        <w:suppressAutoHyphens/>
        <w:ind w:left="284" w:right="-500"/>
        <w:jc w:val="both"/>
      </w:pPr>
      <w:r w:rsidRPr="008D4808">
        <w:t>Экспертизе подлежат основны</w:t>
      </w:r>
      <w:r w:rsidR="006D3E5B">
        <w:t xml:space="preserve">е </w:t>
      </w:r>
      <w:r w:rsidR="00266F30">
        <w:t>обще</w:t>
      </w:r>
      <w:r w:rsidR="006D3E5B">
        <w:t>образовательные программы дошко</w:t>
      </w:r>
      <w:r w:rsidRPr="008D4808">
        <w:t xml:space="preserve">льного </w:t>
      </w:r>
      <w:r w:rsidR="008C6011">
        <w:t>образования</w:t>
      </w:r>
      <w:r w:rsidRPr="008D4808">
        <w:t>, которые разработаны педагогическими коллективами образовательных учреждений</w:t>
      </w:r>
      <w:r>
        <w:t xml:space="preserve"> Октябрьского района</w:t>
      </w:r>
      <w:r w:rsidR="00266F30">
        <w:t>, реализующих программы дошкольного образования</w:t>
      </w:r>
      <w:r w:rsidRPr="008D4808">
        <w:t>.</w:t>
      </w:r>
    </w:p>
    <w:p w:rsidR="008D4808" w:rsidRDefault="008D4808" w:rsidP="00266F30">
      <w:pPr>
        <w:widowControl w:val="0"/>
        <w:suppressAutoHyphens/>
        <w:ind w:left="284" w:right="-500"/>
        <w:jc w:val="both"/>
      </w:pPr>
      <w:r w:rsidRPr="008D4808">
        <w:t xml:space="preserve">Экспертиза проводится с целью определения соответствия </w:t>
      </w:r>
      <w:r w:rsidR="00266F30">
        <w:t xml:space="preserve">основных общеобразовательных </w:t>
      </w:r>
      <w:r w:rsidRPr="008D4808">
        <w:t>программ</w:t>
      </w:r>
      <w:r w:rsidR="00266F30">
        <w:t xml:space="preserve"> дошкольного образования</w:t>
      </w:r>
      <w:r w:rsidR="00F575B8">
        <w:t xml:space="preserve"> </w:t>
      </w:r>
      <w:r w:rsidR="006D0637">
        <w:t>федеральны</w:t>
      </w:r>
      <w:r w:rsidR="00266F30">
        <w:t>м государственным требованиям</w:t>
      </w:r>
      <w:r w:rsidR="00D30BA7">
        <w:t xml:space="preserve"> и, при необходимости, оказания методической помощи разработ</w:t>
      </w:r>
      <w:r w:rsidR="009C03D4">
        <w:t>ч</w:t>
      </w:r>
      <w:r w:rsidR="00D30BA7">
        <w:t>икам программ по выявлению и коррекции несоответствий федеральным государственным требованиям к структуре основных общеобразовательных программ дошкольного образования</w:t>
      </w:r>
      <w:r w:rsidR="00266F30">
        <w:t>.</w:t>
      </w:r>
    </w:p>
    <w:p w:rsidR="00266F30" w:rsidRDefault="00266F30" w:rsidP="00266F30">
      <w:pPr>
        <w:widowControl w:val="0"/>
        <w:suppressAutoHyphens/>
        <w:ind w:left="284" w:right="-500"/>
        <w:jc w:val="both"/>
      </w:pPr>
      <w:r>
        <w:t>Экспертиза проводится в соответствии с приказом Управления образования и молодежной политики администрации Октябрьского района.</w:t>
      </w:r>
    </w:p>
    <w:p w:rsidR="00266F30" w:rsidRPr="008D4808" w:rsidRDefault="00266F30" w:rsidP="00266F30">
      <w:pPr>
        <w:widowControl w:val="0"/>
        <w:suppressAutoHyphens/>
        <w:ind w:left="284" w:right="-500"/>
        <w:jc w:val="both"/>
      </w:pPr>
    </w:p>
    <w:p w:rsidR="008D4808" w:rsidRPr="008E5C6A" w:rsidRDefault="008D4808" w:rsidP="008E5C6A">
      <w:pPr>
        <w:pStyle w:val="af2"/>
        <w:widowControl w:val="0"/>
        <w:numPr>
          <w:ilvl w:val="0"/>
          <w:numId w:val="40"/>
        </w:numPr>
        <w:suppressAutoHyphens/>
        <w:ind w:right="-500"/>
        <w:jc w:val="center"/>
        <w:rPr>
          <w:b/>
          <w:bCs/>
        </w:rPr>
      </w:pPr>
      <w:r w:rsidRPr="008E5C6A">
        <w:rPr>
          <w:b/>
          <w:bCs/>
        </w:rPr>
        <w:t xml:space="preserve">Требования к </w:t>
      </w:r>
      <w:r w:rsidR="00266F30" w:rsidRPr="008E5C6A">
        <w:rPr>
          <w:b/>
          <w:bCs/>
        </w:rPr>
        <w:t>основной общеобразовательной п</w:t>
      </w:r>
      <w:r w:rsidR="008E5C6A">
        <w:rPr>
          <w:b/>
          <w:bCs/>
        </w:rPr>
        <w:t>рограмме дошкольного образовательного учреждения</w:t>
      </w:r>
      <w:r w:rsidR="00191C38">
        <w:rPr>
          <w:b/>
          <w:bCs/>
        </w:rPr>
        <w:t>, подлежащей экспертизе</w:t>
      </w:r>
    </w:p>
    <w:p w:rsidR="00FC52AC" w:rsidRDefault="008C6011" w:rsidP="00E93B4A">
      <w:pPr>
        <w:ind w:left="284" w:right="-500"/>
        <w:jc w:val="both"/>
      </w:pPr>
      <w:r>
        <w:t>Основная общеобразовательная программа дошкольного образовательного учреждения</w:t>
      </w:r>
      <w:r w:rsidR="008D4808" w:rsidRPr="008D4808">
        <w:t xml:space="preserve"> – нормативный документ, </w:t>
      </w:r>
      <w:r w:rsidR="00FC52AC">
        <w:t>который определяет содержание и организацию образовательного процесса для детей дошкольного возраста и направлен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8D4808" w:rsidRPr="008D4808" w:rsidRDefault="008C6011" w:rsidP="00E93B4A">
      <w:pPr>
        <w:ind w:left="284" w:right="-500"/>
        <w:jc w:val="both"/>
      </w:pPr>
      <w:r>
        <w:t>Основная общеобразовательная программа дошкольного образовательного учреждения</w:t>
      </w:r>
      <w:r w:rsidR="00B47F6A">
        <w:t xml:space="preserve"> </w:t>
      </w:r>
      <w:r w:rsidR="008D4808" w:rsidRPr="008D4808">
        <w:t xml:space="preserve">должна быть разработана </w:t>
      </w:r>
      <w:r w:rsidR="002A003F">
        <w:rPr>
          <w:color w:val="000000"/>
        </w:rPr>
        <w:t>в</w:t>
      </w:r>
      <w:r w:rsidR="002A003F" w:rsidRPr="001F3B6D">
        <w:rPr>
          <w:color w:val="000000"/>
        </w:rPr>
        <w:t xml:space="preserve">  соответствии с </w:t>
      </w:r>
      <w:r>
        <w:rPr>
          <w:color w:val="000000"/>
        </w:rPr>
        <w:t>ф</w:t>
      </w:r>
      <w:r w:rsidR="002A003F">
        <w:rPr>
          <w:color w:val="000000"/>
        </w:rPr>
        <w:t>едеральными</w:t>
      </w:r>
      <w:r w:rsidR="002A003F" w:rsidRPr="001F3B6D">
        <w:rPr>
          <w:color w:val="000000"/>
        </w:rPr>
        <w:t xml:space="preserve"> государственны</w:t>
      </w:r>
      <w:r w:rsidR="002A003F">
        <w:rPr>
          <w:color w:val="000000"/>
        </w:rPr>
        <w:t>ми требованиями</w:t>
      </w:r>
      <w:r w:rsidR="002A003F" w:rsidRPr="001F3B6D">
        <w:rPr>
          <w:color w:val="000000"/>
        </w:rPr>
        <w:t xml:space="preserve"> к структуре основной общеобразовательной программы дошкольного образования</w:t>
      </w:r>
      <w:r w:rsidR="002A003F">
        <w:t xml:space="preserve"> и включать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</w:t>
      </w:r>
      <w:r w:rsidR="008D4808" w:rsidRPr="008D4808">
        <w:t xml:space="preserve">. </w:t>
      </w:r>
    </w:p>
    <w:p w:rsidR="00EC56D4" w:rsidRDefault="008C6011" w:rsidP="00EC56D4">
      <w:pPr>
        <w:ind w:left="284" w:right="-500"/>
        <w:jc w:val="both"/>
      </w:pPr>
      <w:r>
        <w:t>Основная общеобразовательная программа</w:t>
      </w:r>
      <w:r w:rsidR="002A003F">
        <w:t xml:space="preserve"> дошкольного</w:t>
      </w:r>
      <w:r w:rsidR="008D4808" w:rsidRPr="008D4808">
        <w:t xml:space="preserve"> образовательного учреждения разрабатывается учреждением самостоятельно на основе </w:t>
      </w:r>
      <w:r w:rsidR="002A003F">
        <w:t>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</w:t>
      </w:r>
      <w:r w:rsidR="008D4808" w:rsidRPr="008D4808">
        <w:t xml:space="preserve">.  </w:t>
      </w:r>
    </w:p>
    <w:p w:rsidR="00EC56D4" w:rsidRDefault="008C6011" w:rsidP="00EC56D4">
      <w:pPr>
        <w:ind w:left="284" w:right="-500"/>
        <w:jc w:val="both"/>
        <w:rPr>
          <w:color w:val="000000"/>
        </w:rPr>
      </w:pPr>
      <w:r>
        <w:t>Основная общеобразовательная программа дошкольного образовательного учреждения</w:t>
      </w:r>
      <w:r w:rsidR="00B47F6A">
        <w:t xml:space="preserve"> </w:t>
      </w:r>
      <w:r w:rsidR="008D4808" w:rsidRPr="00EC56D4">
        <w:t xml:space="preserve">должна </w:t>
      </w:r>
      <w:r w:rsidR="00EC56D4" w:rsidRPr="001F3B6D">
        <w:rPr>
          <w:color w:val="000000"/>
        </w:rPr>
        <w:t xml:space="preserve"> соответствовать</w:t>
      </w:r>
      <w:r w:rsidR="00EC56D4">
        <w:rPr>
          <w:color w:val="000000"/>
        </w:rPr>
        <w:t>: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t xml:space="preserve">- </w:t>
      </w:r>
      <w:r w:rsidRPr="001F3B6D">
        <w:rPr>
          <w:color w:val="000000"/>
        </w:rPr>
        <w:t>принципу развивающего образования, целью которого является развитие ребенка;</w:t>
      </w:r>
    </w:p>
    <w:p w:rsidR="00EC56D4" w:rsidRDefault="00EC56D4" w:rsidP="00EC56D4">
      <w:pPr>
        <w:ind w:left="284" w:right="-500"/>
        <w:jc w:val="both"/>
      </w:pPr>
      <w:r>
        <w:t>-</w:t>
      </w:r>
      <w:r w:rsidRPr="001F3B6D">
        <w:rPr>
          <w:color w:val="000000"/>
        </w:rPr>
        <w:t xml:space="preserve"> 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lastRenderedPageBreak/>
        <w:t>-</w:t>
      </w:r>
      <w:r w:rsidRPr="001F3B6D">
        <w:rPr>
          <w:color w:val="000000"/>
        </w:rPr>
        <w:t xml:space="preserve"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 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F3B6D">
        <w:rPr>
          <w:color w:val="000000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F3B6D">
        <w:rPr>
          <w:color w:val="000000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- </w:t>
      </w:r>
      <w:r w:rsidRPr="001F3B6D">
        <w:rPr>
          <w:color w:val="000000"/>
        </w:rPr>
        <w:t>основываться на комплексно-тематическом принципе построения образовательного процесса;</w:t>
      </w:r>
    </w:p>
    <w:p w:rsidR="00EC56D4" w:rsidRDefault="00EC56D4" w:rsidP="00EC56D4">
      <w:pPr>
        <w:ind w:left="284" w:right="-500"/>
        <w:jc w:val="both"/>
        <w:rPr>
          <w:color w:val="000000"/>
        </w:rPr>
      </w:pPr>
      <w:r>
        <w:rPr>
          <w:color w:val="000000"/>
        </w:rPr>
        <w:t>-</w:t>
      </w:r>
      <w:r w:rsidRPr="001F3B6D">
        <w:rPr>
          <w:color w:val="000000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EC56D4" w:rsidRDefault="00EC56D4" w:rsidP="00EC56D4">
      <w:pPr>
        <w:ind w:left="284" w:right="-500"/>
        <w:jc w:val="both"/>
      </w:pPr>
      <w:r>
        <w:rPr>
          <w:color w:val="000000"/>
        </w:rPr>
        <w:t xml:space="preserve">- </w:t>
      </w:r>
      <w:r w:rsidRPr="001F3B6D">
        <w:rPr>
          <w:color w:val="000000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C56D4" w:rsidRPr="008E5C6A" w:rsidRDefault="008D4808" w:rsidP="00EC56D4">
      <w:pPr>
        <w:ind w:left="284" w:right="-500"/>
        <w:jc w:val="both"/>
        <w:rPr>
          <w:b/>
        </w:rPr>
      </w:pPr>
      <w:r w:rsidRPr="008E5C6A">
        <w:rPr>
          <w:b/>
        </w:rPr>
        <w:t>Стру</w:t>
      </w:r>
      <w:r w:rsidR="00EC56D4" w:rsidRPr="008E5C6A">
        <w:rPr>
          <w:b/>
        </w:rPr>
        <w:t>ктура программы включает</w:t>
      </w:r>
      <w:r w:rsidRPr="008E5C6A">
        <w:rPr>
          <w:b/>
        </w:rPr>
        <w:t>:</w:t>
      </w:r>
    </w:p>
    <w:p w:rsidR="008C6011" w:rsidRDefault="00816B0D" w:rsidP="008E5C6A">
      <w:pPr>
        <w:pStyle w:val="af2"/>
        <w:numPr>
          <w:ilvl w:val="0"/>
          <w:numId w:val="41"/>
        </w:numPr>
        <w:tabs>
          <w:tab w:val="num" w:pos="567"/>
        </w:tabs>
        <w:ind w:right="-500"/>
        <w:jc w:val="both"/>
      </w:pPr>
      <w:r w:rsidRPr="008E5C6A">
        <w:rPr>
          <w:b/>
        </w:rPr>
        <w:t>Т</w:t>
      </w:r>
      <w:r w:rsidR="00EC56D4" w:rsidRPr="008E5C6A">
        <w:rPr>
          <w:b/>
        </w:rPr>
        <w:t>итульный  лист</w:t>
      </w:r>
    </w:p>
    <w:p w:rsidR="00EC56D4" w:rsidRDefault="00816B0D" w:rsidP="008C6011">
      <w:pPr>
        <w:ind w:left="284" w:right="-500"/>
        <w:jc w:val="both"/>
      </w:pPr>
      <w:r>
        <w:t>Н</w:t>
      </w:r>
      <w:r w:rsidR="00EC56D4" w:rsidRPr="00B32FD5">
        <w:t>азвание ДОУ;</w:t>
      </w:r>
      <w:r w:rsidR="00EC56D4">
        <w:t xml:space="preserve"> «Утверждаю: заведующий ДОУ…»; </w:t>
      </w:r>
      <w:r w:rsidR="00EC56D4" w:rsidRPr="00B32FD5">
        <w:t xml:space="preserve">«Принято на заседании (научно-методического совета, педсовета, малого педагогического совета), дата, </w:t>
      </w:r>
      <w:r w:rsidR="008E5C6A">
        <w:t>№ протокола</w:t>
      </w:r>
      <w:r w:rsidR="008C6011">
        <w:t>; г</w:t>
      </w:r>
      <w:r w:rsidR="00EC56D4">
        <w:t xml:space="preserve">од; </w:t>
      </w:r>
      <w:r w:rsidR="008C6011">
        <w:t>н</w:t>
      </w:r>
      <w:r w:rsidR="00EC56D4" w:rsidRPr="00B32FD5">
        <w:t>а обороте титульного листа дано содержание (оглавл</w:t>
      </w:r>
      <w:r w:rsidR="00EC56D4">
        <w:t>ение) образовательной программы.</w:t>
      </w:r>
    </w:p>
    <w:p w:rsidR="008C6011" w:rsidRPr="008E5C6A" w:rsidRDefault="00EC56D4" w:rsidP="008E5C6A">
      <w:pPr>
        <w:pStyle w:val="af2"/>
        <w:numPr>
          <w:ilvl w:val="0"/>
          <w:numId w:val="41"/>
        </w:numPr>
        <w:tabs>
          <w:tab w:val="num" w:pos="709"/>
        </w:tabs>
        <w:ind w:right="-500"/>
        <w:jc w:val="both"/>
        <w:rPr>
          <w:b/>
        </w:rPr>
      </w:pPr>
      <w:r w:rsidRPr="008E5C6A">
        <w:rPr>
          <w:b/>
        </w:rPr>
        <w:t>Пояснительная записка</w:t>
      </w:r>
    </w:p>
    <w:p w:rsidR="007B1DEE" w:rsidRPr="008C6011" w:rsidRDefault="00EC56D4" w:rsidP="008C6011">
      <w:pPr>
        <w:ind w:left="284" w:right="-500"/>
        <w:jc w:val="both"/>
        <w:rPr>
          <w:b/>
        </w:rPr>
      </w:pPr>
      <w:r w:rsidRPr="00B32FD5">
        <w:t>Пояснительная записка</w:t>
      </w:r>
      <w:r w:rsidR="00816B0D">
        <w:t>должна раскрывать: в</w:t>
      </w:r>
      <w:r w:rsidRPr="00B32FD5">
        <w:t>озрастные и индивидуальные особенности контингента детей, воспитывающихся в образовательном учреждении, сведения о квалификации педагогических кадров и сведени</w:t>
      </w:r>
      <w:r w:rsidR="00816B0D">
        <w:t>я о семьях воспитанников; с</w:t>
      </w:r>
      <w:r w:rsidRPr="00B32FD5">
        <w:t>одержание образовательного процесса выстроено в соответствии с программой</w:t>
      </w:r>
      <w:r w:rsidR="008C6011">
        <w:t>, по которой работает дошкольное образовательное учреждение</w:t>
      </w:r>
      <w:r w:rsidR="00816B0D">
        <w:t>; о</w:t>
      </w:r>
      <w:r w:rsidRPr="00B32FD5">
        <w:t>сновны</w:t>
      </w:r>
      <w:r w:rsidR="00816B0D">
        <w:t>е</w:t>
      </w:r>
      <w:r w:rsidRPr="00B32FD5">
        <w:t xml:space="preserve"> приоритетны</w:t>
      </w:r>
      <w:r w:rsidR="00816B0D">
        <w:t>е</w:t>
      </w:r>
      <w:r w:rsidRPr="00B32FD5">
        <w:t xml:space="preserve"> направления в деятельности образовательног</w:t>
      </w:r>
      <w:r w:rsidR="00816B0D">
        <w:t>о учреждения; ц</w:t>
      </w:r>
      <w:r w:rsidR="008C6011">
        <w:t>ели и задачи деятельности дошкольного образовательного учреждения</w:t>
      </w:r>
      <w:r w:rsidRPr="00B32FD5">
        <w:t xml:space="preserve"> по реализации осн</w:t>
      </w:r>
      <w:r w:rsidR="00816B0D">
        <w:t xml:space="preserve">овной </w:t>
      </w:r>
      <w:r w:rsidR="008C6011">
        <w:t>обще</w:t>
      </w:r>
      <w:r w:rsidR="00816B0D">
        <w:t>образовательной программы; о</w:t>
      </w:r>
      <w:r w:rsidRPr="00B32FD5">
        <w:t>собен</w:t>
      </w:r>
      <w:r w:rsidR="00816B0D">
        <w:t>ности образовательного процесса; п</w:t>
      </w:r>
      <w:r w:rsidRPr="00B32FD5">
        <w:t>ринципы и подходы к формированию общеобразовательной программы</w:t>
      </w:r>
      <w:r w:rsidR="00816B0D">
        <w:t xml:space="preserve">. </w:t>
      </w:r>
    </w:p>
    <w:p w:rsidR="00B577DE" w:rsidRDefault="007B1DEE" w:rsidP="007B1DEE">
      <w:pPr>
        <w:ind w:left="284" w:right="-500"/>
        <w:jc w:val="both"/>
        <w:rPr>
          <w:b/>
        </w:rPr>
      </w:pPr>
      <w:r w:rsidRPr="00B577DE">
        <w:rPr>
          <w:b/>
        </w:rPr>
        <w:t>3.</w:t>
      </w:r>
      <w:r w:rsidR="00F575B8">
        <w:rPr>
          <w:b/>
        </w:rPr>
        <w:t xml:space="preserve"> </w:t>
      </w:r>
      <w:r>
        <w:rPr>
          <w:b/>
          <w:lang w:val="en-US"/>
        </w:rPr>
        <w:t>I</w:t>
      </w:r>
      <w:r w:rsidR="00F575B8">
        <w:rPr>
          <w:b/>
        </w:rPr>
        <w:t xml:space="preserve"> </w:t>
      </w:r>
      <w:r w:rsidR="00816B0D" w:rsidRPr="00FE012D">
        <w:rPr>
          <w:b/>
        </w:rPr>
        <w:t>часть</w:t>
      </w:r>
      <w:r w:rsidR="00F575B8">
        <w:rPr>
          <w:b/>
        </w:rPr>
        <w:t xml:space="preserve"> </w:t>
      </w:r>
      <w:r w:rsidR="008E5C6A">
        <w:rPr>
          <w:b/>
        </w:rPr>
        <w:t xml:space="preserve">программы </w:t>
      </w:r>
      <w:r w:rsidR="00EC56D4" w:rsidRPr="00FE012D">
        <w:rPr>
          <w:b/>
        </w:rPr>
        <w:t>(обязательная)</w:t>
      </w:r>
    </w:p>
    <w:p w:rsidR="00B577DE" w:rsidRDefault="00EC56D4" w:rsidP="007B1DEE">
      <w:pPr>
        <w:ind w:left="284" w:right="-500"/>
        <w:jc w:val="both"/>
        <w:rPr>
          <w:b/>
        </w:rPr>
      </w:pPr>
      <w:r w:rsidRPr="00816B0D">
        <w:t xml:space="preserve">1. Организация режима пребывания детей в </w:t>
      </w:r>
      <w:r w:rsidR="00B577DE">
        <w:t>дошкольном образовательном учреждении</w:t>
      </w:r>
      <w:r w:rsidRPr="00816B0D">
        <w:t>.</w:t>
      </w:r>
    </w:p>
    <w:p w:rsidR="00B577DE" w:rsidRDefault="00EC56D4" w:rsidP="007B1DEE">
      <w:pPr>
        <w:ind w:left="284" w:right="-500"/>
        <w:jc w:val="both"/>
        <w:rPr>
          <w:color w:val="000000"/>
        </w:rPr>
      </w:pPr>
      <w:r w:rsidRPr="007B1DEE">
        <w:t>2.</w:t>
      </w:r>
      <w:r w:rsidRPr="00816B0D">
        <w:t xml:space="preserve"> Содержание психолого-педагогической работы по ос</w:t>
      </w:r>
      <w:r w:rsidR="00816B0D">
        <w:t>воению образовательных областей.</w:t>
      </w:r>
      <w:r w:rsidR="007B1DEE">
        <w:rPr>
          <w:color w:val="000000"/>
        </w:rPr>
        <w:t xml:space="preserve"> 3. Содержание коррекционной работы. </w:t>
      </w:r>
    </w:p>
    <w:p w:rsidR="00B577DE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>4. П</w:t>
      </w:r>
      <w:r w:rsidRPr="001F3B6D">
        <w:rPr>
          <w:color w:val="000000"/>
        </w:rPr>
        <w:t>ланируемые результаты освоения детьми основной общеобразовательной пр</w:t>
      </w:r>
      <w:r>
        <w:rPr>
          <w:color w:val="000000"/>
        </w:rPr>
        <w:t xml:space="preserve">ограммы дошкольного образования. </w:t>
      </w:r>
    </w:p>
    <w:p w:rsidR="007B1DEE" w:rsidRPr="00716803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>5. С</w:t>
      </w:r>
      <w:r w:rsidRPr="001F3B6D">
        <w:rPr>
          <w:color w:val="000000"/>
        </w:rPr>
        <w:t xml:space="preserve">истема мониторинга достижения детьми планируемых результатов освоения </w:t>
      </w:r>
      <w:r w:rsidR="00B577DE">
        <w:rPr>
          <w:color w:val="000000"/>
        </w:rPr>
        <w:t>основной общеобразовательной п</w:t>
      </w:r>
      <w:r w:rsidRPr="001F3B6D">
        <w:rPr>
          <w:color w:val="000000"/>
        </w:rPr>
        <w:t>рограммы</w:t>
      </w:r>
      <w:r w:rsidR="00816B0D">
        <w:t>.</w:t>
      </w:r>
    </w:p>
    <w:p w:rsidR="008E5C6A" w:rsidRDefault="007B1DEE" w:rsidP="007B1DEE">
      <w:pPr>
        <w:ind w:left="284" w:right="-500"/>
        <w:jc w:val="both"/>
        <w:rPr>
          <w:b/>
          <w:bCs/>
          <w:color w:val="000000"/>
        </w:rPr>
      </w:pPr>
      <w:r w:rsidRPr="00B577DE">
        <w:rPr>
          <w:b/>
          <w:color w:val="000000"/>
        </w:rPr>
        <w:t>4.</w:t>
      </w:r>
      <w:r w:rsidR="00F575B8">
        <w:rPr>
          <w:b/>
          <w:color w:val="000000"/>
        </w:rPr>
        <w:t xml:space="preserve"> </w:t>
      </w:r>
      <w:proofErr w:type="gramStart"/>
      <w:r w:rsidRPr="001F3B6D">
        <w:rPr>
          <w:b/>
          <w:bCs/>
          <w:color w:val="000000"/>
          <w:lang w:val="en-US"/>
        </w:rPr>
        <w:t>II</w:t>
      </w:r>
      <w:r w:rsidR="008E5C6A">
        <w:rPr>
          <w:b/>
          <w:bCs/>
          <w:color w:val="000000"/>
        </w:rPr>
        <w:t xml:space="preserve"> часть программы (вариативная)</w:t>
      </w:r>
      <w:r w:rsidRPr="001F3B6D">
        <w:rPr>
          <w:b/>
          <w:bCs/>
          <w:color w:val="000000"/>
        </w:rPr>
        <w:t>.</w:t>
      </w:r>
      <w:proofErr w:type="gramEnd"/>
      <w:r w:rsidRPr="001F3B6D">
        <w:rPr>
          <w:b/>
          <w:bCs/>
          <w:color w:val="000000"/>
        </w:rPr>
        <w:t xml:space="preserve">  Региональный </w:t>
      </w:r>
      <w:r w:rsidRPr="00FE012D">
        <w:rPr>
          <w:b/>
          <w:bCs/>
          <w:color w:val="000000"/>
        </w:rPr>
        <w:t xml:space="preserve">компонент </w:t>
      </w:r>
    </w:p>
    <w:p w:rsidR="009C03D4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>1. В</w:t>
      </w:r>
      <w:r w:rsidRPr="001F3B6D">
        <w:rPr>
          <w:color w:val="000000"/>
        </w:rPr>
        <w:t>идовое разнообразие учреждений, наличие приори</w:t>
      </w:r>
      <w:r>
        <w:rPr>
          <w:color w:val="000000"/>
        </w:rPr>
        <w:t xml:space="preserve">тетных направлений деятельности. </w:t>
      </w:r>
    </w:p>
    <w:p w:rsidR="009C03D4" w:rsidRDefault="007B1DEE" w:rsidP="007B1DEE">
      <w:pPr>
        <w:ind w:left="284" w:right="-500"/>
        <w:jc w:val="both"/>
        <w:rPr>
          <w:color w:val="000000"/>
        </w:rPr>
      </w:pPr>
      <w:r w:rsidRPr="001F3B6D">
        <w:rPr>
          <w:color w:val="000000"/>
        </w:rPr>
        <w:t>2</w:t>
      </w:r>
      <w:r>
        <w:rPr>
          <w:color w:val="000000"/>
        </w:rPr>
        <w:t>.</w:t>
      </w:r>
      <w:r w:rsidR="00F575B8">
        <w:rPr>
          <w:color w:val="000000"/>
        </w:rPr>
        <w:t xml:space="preserve"> </w:t>
      </w:r>
      <w:r>
        <w:rPr>
          <w:color w:val="000000"/>
        </w:rPr>
        <w:t>Специфика</w:t>
      </w:r>
      <w:r w:rsidRPr="001F3B6D">
        <w:rPr>
          <w:color w:val="000000"/>
        </w:rPr>
        <w:t xml:space="preserve"> национально-культурных, демографических, климатических условий, в которых осуществляется образовательный процесс.</w:t>
      </w:r>
    </w:p>
    <w:p w:rsidR="009C03D4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F3B6D">
        <w:rPr>
          <w:color w:val="000000"/>
        </w:rPr>
        <w:t>Особенности организации образовательного процесса в группах раннего возраста.</w:t>
      </w:r>
    </w:p>
    <w:p w:rsidR="009C03D4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1F3B6D">
        <w:rPr>
          <w:color w:val="000000"/>
        </w:rPr>
        <w:t>Особенности организации образовательного процесса в группах старшего дошкольного возраста.</w:t>
      </w:r>
    </w:p>
    <w:p w:rsidR="009C03D4" w:rsidRDefault="007B1DEE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F3B6D">
        <w:rPr>
          <w:color w:val="000000"/>
        </w:rPr>
        <w:t>Особенности организации образовательного процес</w:t>
      </w:r>
      <w:r>
        <w:rPr>
          <w:color w:val="000000"/>
        </w:rPr>
        <w:t xml:space="preserve">са в структурных подразделениях. </w:t>
      </w:r>
    </w:p>
    <w:p w:rsidR="007B1DEE" w:rsidRDefault="00F575B8" w:rsidP="007B1DEE">
      <w:pPr>
        <w:ind w:left="284" w:right="-500"/>
        <w:jc w:val="both"/>
        <w:rPr>
          <w:color w:val="000000"/>
        </w:rPr>
      </w:pPr>
      <w:r>
        <w:rPr>
          <w:color w:val="000000"/>
        </w:rPr>
        <w:t>6.</w:t>
      </w:r>
      <w:r w:rsidR="007B1DEE" w:rsidRPr="001F3B6D">
        <w:rPr>
          <w:color w:val="000000"/>
        </w:rPr>
        <w:t>Особенности организации образовательного процесса в группах кратковременного пребывания.</w:t>
      </w:r>
    </w:p>
    <w:p w:rsidR="007B1DEE" w:rsidRDefault="007B1DEE" w:rsidP="007B1DEE">
      <w:pPr>
        <w:ind w:left="284" w:right="-500"/>
        <w:jc w:val="both"/>
        <w:rPr>
          <w:color w:val="000000"/>
        </w:rPr>
      </w:pPr>
      <w:r w:rsidRPr="007B1DEE">
        <w:rPr>
          <w:color w:val="000000"/>
        </w:rPr>
        <w:lastRenderedPageBreak/>
        <w:t>В каждом из перечисленных разделов представляется:</w:t>
      </w:r>
    </w:p>
    <w:p w:rsidR="007B1DEE" w:rsidRDefault="007B1DEE" w:rsidP="007B1DEE">
      <w:pPr>
        <w:ind w:left="284" w:right="-500"/>
        <w:jc w:val="both"/>
        <w:rPr>
          <w:color w:val="000000"/>
        </w:rPr>
      </w:pPr>
      <w:r w:rsidRPr="007B1DEE">
        <w:rPr>
          <w:color w:val="000000"/>
        </w:rPr>
        <w:t>-</w:t>
      </w:r>
      <w:r w:rsidR="009C03D4">
        <w:rPr>
          <w:color w:val="000000"/>
        </w:rPr>
        <w:t xml:space="preserve"> режим работы;</w:t>
      </w:r>
    </w:p>
    <w:p w:rsidR="007B1DEE" w:rsidRDefault="007B1DEE" w:rsidP="007B1DEE">
      <w:pPr>
        <w:ind w:left="284" w:right="-500"/>
        <w:jc w:val="both"/>
        <w:rPr>
          <w:color w:val="000000"/>
        </w:rPr>
      </w:pPr>
      <w:r w:rsidRPr="001F3B6D">
        <w:rPr>
          <w:color w:val="000000"/>
        </w:rPr>
        <w:t>- перечень программ, технологий и пособий</w:t>
      </w:r>
      <w:r w:rsidR="009C03D4">
        <w:rPr>
          <w:color w:val="000000"/>
        </w:rPr>
        <w:t>;</w:t>
      </w:r>
    </w:p>
    <w:p w:rsidR="007B1DEE" w:rsidRDefault="007B1DEE" w:rsidP="007B1DEE">
      <w:pPr>
        <w:ind w:left="284" w:right="-500"/>
        <w:jc w:val="both"/>
        <w:rPr>
          <w:color w:val="000000"/>
        </w:rPr>
      </w:pPr>
      <w:r w:rsidRPr="001F3B6D">
        <w:rPr>
          <w:color w:val="000000"/>
        </w:rPr>
        <w:t>- формы обр</w:t>
      </w:r>
      <w:r w:rsidR="009C03D4">
        <w:rPr>
          <w:color w:val="000000"/>
        </w:rPr>
        <w:t>азовательной деятельности детей;</w:t>
      </w:r>
    </w:p>
    <w:p w:rsidR="007B1DEE" w:rsidRDefault="007B1DEE" w:rsidP="007B1DEE">
      <w:pPr>
        <w:ind w:left="284" w:right="-500"/>
        <w:jc w:val="both"/>
        <w:rPr>
          <w:color w:val="000000"/>
        </w:rPr>
      </w:pPr>
      <w:r w:rsidRPr="001F3B6D">
        <w:rPr>
          <w:color w:val="000000"/>
        </w:rPr>
        <w:t xml:space="preserve">- результаты освоения </w:t>
      </w:r>
      <w:r w:rsidR="009C03D4">
        <w:rPr>
          <w:color w:val="000000"/>
        </w:rPr>
        <w:t>основной общеобразовательной п</w:t>
      </w:r>
      <w:r w:rsidRPr="001F3B6D">
        <w:rPr>
          <w:color w:val="000000"/>
        </w:rPr>
        <w:t>рограммы.</w:t>
      </w:r>
    </w:p>
    <w:p w:rsidR="009C03D4" w:rsidRDefault="008E5C6A" w:rsidP="00716803">
      <w:pPr>
        <w:ind w:left="284" w:right="-500"/>
        <w:jc w:val="both"/>
        <w:rPr>
          <w:b/>
          <w:bCs/>
          <w:color w:val="000000"/>
        </w:rPr>
      </w:pPr>
      <w:r>
        <w:rPr>
          <w:b/>
          <w:color w:val="000000"/>
        </w:rPr>
        <w:t>5.</w:t>
      </w:r>
      <w:r w:rsidR="007B1DEE" w:rsidRPr="009C03D4">
        <w:rPr>
          <w:b/>
          <w:bCs/>
          <w:color w:val="000000"/>
        </w:rPr>
        <w:t xml:space="preserve"> Условия реализации </w:t>
      </w:r>
      <w:r w:rsidR="00EB4506">
        <w:rPr>
          <w:b/>
          <w:bCs/>
          <w:color w:val="000000"/>
        </w:rPr>
        <w:t>основной обще</w:t>
      </w:r>
      <w:r w:rsidR="007B1DEE" w:rsidRPr="009C03D4">
        <w:rPr>
          <w:b/>
          <w:bCs/>
          <w:color w:val="000000"/>
        </w:rPr>
        <w:t>образовательной программы дошкольного образовательного учреждения</w:t>
      </w:r>
    </w:p>
    <w:p w:rsidR="00EB4506" w:rsidRDefault="007B1DEE" w:rsidP="00716803">
      <w:pPr>
        <w:ind w:left="284" w:right="-500"/>
        <w:jc w:val="both"/>
        <w:rPr>
          <w:color w:val="000000"/>
        </w:rPr>
      </w:pPr>
      <w:r w:rsidRPr="007B1DEE">
        <w:rPr>
          <w:bCs/>
          <w:color w:val="000000"/>
        </w:rPr>
        <w:t>1.</w:t>
      </w:r>
      <w:r w:rsidR="00F575B8">
        <w:rPr>
          <w:bCs/>
          <w:color w:val="000000"/>
        </w:rPr>
        <w:t xml:space="preserve"> </w:t>
      </w:r>
      <w:r w:rsidRPr="001F3B6D">
        <w:rPr>
          <w:color w:val="000000"/>
        </w:rPr>
        <w:t>Уп</w:t>
      </w:r>
      <w:r>
        <w:rPr>
          <w:color w:val="000000"/>
        </w:rPr>
        <w:t xml:space="preserve">равление реализацией программы. </w:t>
      </w:r>
    </w:p>
    <w:p w:rsidR="00EB4506" w:rsidRDefault="008D78FD" w:rsidP="00716803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2. </w:t>
      </w:r>
      <w:r w:rsidR="007B1DEE">
        <w:rPr>
          <w:color w:val="000000"/>
        </w:rPr>
        <w:t>С</w:t>
      </w:r>
      <w:r w:rsidR="007B1DEE" w:rsidRPr="001F3B6D">
        <w:rPr>
          <w:color w:val="000000"/>
        </w:rPr>
        <w:t>оздание и обновление предм</w:t>
      </w:r>
      <w:r w:rsidR="007B1DEE">
        <w:rPr>
          <w:color w:val="000000"/>
        </w:rPr>
        <w:t xml:space="preserve">етно-развивающей среды. </w:t>
      </w:r>
    </w:p>
    <w:p w:rsidR="00EB4506" w:rsidRDefault="007B1DEE" w:rsidP="00716803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F3B6D">
        <w:rPr>
          <w:color w:val="000000"/>
        </w:rPr>
        <w:t>Инновационн</w:t>
      </w:r>
      <w:r w:rsidR="008D78FD">
        <w:rPr>
          <w:color w:val="000000"/>
        </w:rPr>
        <w:t>ая или экспериментальная</w:t>
      </w:r>
      <w:r>
        <w:rPr>
          <w:color w:val="000000"/>
        </w:rPr>
        <w:t xml:space="preserve"> работ</w:t>
      </w:r>
      <w:r w:rsidR="008D78FD">
        <w:rPr>
          <w:color w:val="000000"/>
        </w:rPr>
        <w:t>а</w:t>
      </w:r>
      <w:r>
        <w:rPr>
          <w:color w:val="000000"/>
        </w:rPr>
        <w:t xml:space="preserve">. </w:t>
      </w:r>
    </w:p>
    <w:p w:rsidR="00EB4506" w:rsidRDefault="007B1DEE" w:rsidP="00716803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4. Формы сотрудничества с семьей. </w:t>
      </w:r>
    </w:p>
    <w:p w:rsidR="00EB4506" w:rsidRDefault="007B1DEE" w:rsidP="00716803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1F3B6D">
        <w:rPr>
          <w:color w:val="000000"/>
        </w:rPr>
        <w:t>Преем</w:t>
      </w:r>
      <w:r w:rsidR="008D78FD">
        <w:rPr>
          <w:color w:val="000000"/>
        </w:rPr>
        <w:t>ственность в работе дошкольного образовательного учреждения</w:t>
      </w:r>
      <w:r>
        <w:rPr>
          <w:color w:val="000000"/>
        </w:rPr>
        <w:t xml:space="preserve"> и школы. </w:t>
      </w:r>
    </w:p>
    <w:p w:rsidR="00716803" w:rsidRDefault="007B1DEE" w:rsidP="00716803">
      <w:pPr>
        <w:ind w:left="284" w:right="-50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1F3B6D">
        <w:rPr>
          <w:color w:val="000000"/>
        </w:rPr>
        <w:t xml:space="preserve">Взаимодействие </w:t>
      </w:r>
      <w:r w:rsidR="008D78FD">
        <w:rPr>
          <w:color w:val="000000"/>
        </w:rPr>
        <w:t>дошкольного образовательного учреждения</w:t>
      </w:r>
      <w:r w:rsidRPr="001F3B6D">
        <w:rPr>
          <w:color w:val="000000"/>
        </w:rPr>
        <w:t xml:space="preserve"> с другими учреждениями.</w:t>
      </w:r>
    </w:p>
    <w:p w:rsidR="008D4808" w:rsidRPr="00716803" w:rsidRDefault="00EB4506" w:rsidP="00716803">
      <w:pPr>
        <w:ind w:left="284" w:right="-500"/>
        <w:jc w:val="both"/>
        <w:rPr>
          <w:color w:val="000000"/>
        </w:rPr>
      </w:pPr>
      <w:r>
        <w:t xml:space="preserve">Основная общеобразовательная программа </w:t>
      </w:r>
      <w:r w:rsidR="008D4808" w:rsidRPr="00716803">
        <w:t xml:space="preserve"> должна обес</w:t>
      </w:r>
      <w:r w:rsidR="00716803" w:rsidRPr="00716803">
        <w:t xml:space="preserve">печивать достижение воспитанниками результатов освоения </w:t>
      </w:r>
      <w:r w:rsidR="008D78FD">
        <w:t>основной общеобразовательной программы дошкольного образовательного учреждения</w:t>
      </w:r>
      <w:r w:rsidR="008D4808" w:rsidRPr="00716803">
        <w:t xml:space="preserve"> в соответствии с </w:t>
      </w:r>
      <w:r w:rsidR="008D78FD">
        <w:t>федеральными государственными требованиями</w:t>
      </w:r>
      <w:r w:rsidR="008D4808" w:rsidRPr="00716803">
        <w:t>.</w:t>
      </w:r>
    </w:p>
    <w:p w:rsidR="00191C38" w:rsidRPr="00E443EC" w:rsidRDefault="00191C38" w:rsidP="00E93B4A">
      <w:pPr>
        <w:pStyle w:val="af1"/>
        <w:spacing w:after="0"/>
        <w:ind w:left="284" w:right="-500"/>
        <w:jc w:val="center"/>
        <w:rPr>
          <w:b/>
        </w:rPr>
      </w:pPr>
    </w:p>
    <w:p w:rsidR="008D4808" w:rsidRPr="00045976" w:rsidRDefault="00191C38" w:rsidP="00E93B4A">
      <w:pPr>
        <w:pStyle w:val="af1"/>
        <w:spacing w:after="0"/>
        <w:ind w:left="284" w:right="-500"/>
        <w:jc w:val="center"/>
        <w:rPr>
          <w:b/>
        </w:rPr>
      </w:pPr>
      <w:r>
        <w:rPr>
          <w:b/>
          <w:lang w:val="en-US"/>
        </w:rPr>
        <w:t>III</w:t>
      </w:r>
      <w:r w:rsidR="008D4808" w:rsidRPr="00045976">
        <w:rPr>
          <w:b/>
        </w:rPr>
        <w:t>.  Порядо</w:t>
      </w:r>
      <w:r w:rsidR="00716803" w:rsidRPr="00045976">
        <w:rPr>
          <w:b/>
        </w:rPr>
        <w:t xml:space="preserve">к проведения экспертизы </w:t>
      </w:r>
      <w:r w:rsidR="008D78FD">
        <w:rPr>
          <w:b/>
        </w:rPr>
        <w:t>основной общеобразовательной программы дошколь</w:t>
      </w:r>
      <w:r w:rsidR="00945634">
        <w:rPr>
          <w:b/>
        </w:rPr>
        <w:t>ного образования</w:t>
      </w:r>
    </w:p>
    <w:p w:rsidR="008D4808" w:rsidRPr="00045976" w:rsidRDefault="008D4808" w:rsidP="00E93B4A">
      <w:pPr>
        <w:pStyle w:val="af1"/>
        <w:spacing w:after="0"/>
        <w:ind w:left="284" w:right="-500"/>
        <w:jc w:val="both"/>
      </w:pPr>
      <w:r w:rsidRPr="00045976">
        <w:t xml:space="preserve">Первичная экспертиза </w:t>
      </w:r>
      <w:r w:rsidR="008D78FD">
        <w:t>основной общеобразовательной программы осуществляется в образовательном учреждении, реализующем программы дошкольного образования</w:t>
      </w:r>
      <w:r w:rsidRPr="00045976">
        <w:t xml:space="preserve">. Программа рассматривается на педагогическом совете и утверждается </w:t>
      </w:r>
      <w:r w:rsidR="008D78FD">
        <w:t>заведующим</w:t>
      </w:r>
      <w:r w:rsidRPr="00045976">
        <w:t>. На экспе</w:t>
      </w:r>
      <w:r w:rsidR="00716803" w:rsidRPr="00045976">
        <w:t xml:space="preserve">ртизу муниципального уровня дошкольные </w:t>
      </w:r>
      <w:r w:rsidRPr="00045976">
        <w:t>обра</w:t>
      </w:r>
      <w:r w:rsidR="008D78FD">
        <w:t>зовательные учреждения пред</w:t>
      </w:r>
      <w:r w:rsidRPr="00045976">
        <w:t xml:space="preserve">ставляют утвержденную </w:t>
      </w:r>
      <w:r w:rsidR="008D78FD">
        <w:t>основную общеобразовательную программу, соответствующую федеральным государственным требованиям</w:t>
      </w:r>
      <w:r w:rsidRPr="00045976">
        <w:t xml:space="preserve">. </w:t>
      </w:r>
    </w:p>
    <w:p w:rsidR="008D78FD" w:rsidRPr="00750B6C" w:rsidRDefault="008D4808" w:rsidP="008D78FD">
      <w:pPr>
        <w:ind w:left="284" w:right="-500"/>
        <w:jc w:val="both"/>
        <w:rPr>
          <w:b/>
        </w:rPr>
      </w:pPr>
      <w:r w:rsidRPr="00045976">
        <w:t>Экспертиза осуществляется путем анали</w:t>
      </w:r>
      <w:r w:rsidR="008D78FD">
        <w:t>за и оценки экспертами</w:t>
      </w:r>
      <w:r w:rsidR="00F575B8">
        <w:t xml:space="preserve"> </w:t>
      </w:r>
      <w:r w:rsidR="008D78FD">
        <w:t>соответствия основной общеобразовательной программы федеральным государственным требованиям и фиксируется</w:t>
      </w:r>
      <w:r w:rsidR="00F575B8">
        <w:t xml:space="preserve"> </w:t>
      </w:r>
      <w:r w:rsidR="008D78FD">
        <w:t>в листе</w:t>
      </w:r>
      <w:r w:rsidR="00716803" w:rsidRPr="00045976">
        <w:t xml:space="preserve"> экспертной оценки</w:t>
      </w:r>
      <w:r w:rsidR="00F575B8">
        <w:t xml:space="preserve"> </w:t>
      </w:r>
      <w:r w:rsidR="008D78FD" w:rsidRPr="008D78FD">
        <w:t>основных общеобразовательных программ образовательных учреждений, реализующих программу дошкольного образования</w:t>
      </w:r>
    </w:p>
    <w:p w:rsidR="008D4808" w:rsidRPr="00045976" w:rsidRDefault="008D4808" w:rsidP="008D78FD">
      <w:pPr>
        <w:ind w:left="284" w:right="-500"/>
        <w:jc w:val="both"/>
        <w:rPr>
          <w:b/>
        </w:rPr>
      </w:pPr>
      <w:r w:rsidRPr="00045976">
        <w:t>(Приложение 3).</w:t>
      </w:r>
    </w:p>
    <w:p w:rsidR="008D4808" w:rsidRPr="008D4808" w:rsidRDefault="008D4808" w:rsidP="00E93B4A">
      <w:pPr>
        <w:pStyle w:val="af1"/>
        <w:spacing w:after="0"/>
        <w:ind w:left="284" w:right="-500"/>
        <w:jc w:val="both"/>
      </w:pPr>
      <w:r w:rsidRPr="00045976">
        <w:t xml:space="preserve">Экспертная комиссия на основании заполненных </w:t>
      </w:r>
      <w:r w:rsidR="00045976" w:rsidRPr="00045976">
        <w:t xml:space="preserve">листов </w:t>
      </w:r>
      <w:r w:rsidRPr="00045976">
        <w:t>экспертн</w:t>
      </w:r>
      <w:r w:rsidR="00045976" w:rsidRPr="00045976">
        <w:t>ой оценки</w:t>
      </w:r>
      <w:r w:rsidRPr="00045976">
        <w:t xml:space="preserve"> формирует итоговый рейтинг пред</w:t>
      </w:r>
      <w:r w:rsidR="00045976" w:rsidRPr="00045976">
        <w:t xml:space="preserve">ставленных на экспертизу </w:t>
      </w:r>
      <w:r w:rsidR="00DC606E">
        <w:t>основных общеобразовательных программ</w:t>
      </w:r>
      <w:r w:rsidR="00045976" w:rsidRPr="00045976">
        <w:t xml:space="preserve"> дошкольных </w:t>
      </w:r>
      <w:r w:rsidRPr="00045976">
        <w:t>образовательных учреждений. Утвержденный экспертной комиссией итоговый рейтинг публикуется на официальных сайтах Управления образования</w:t>
      </w:r>
      <w:r w:rsidR="00DC606E">
        <w:t xml:space="preserve"> и молодежной политики администрации Октябрьского района</w:t>
      </w:r>
      <w:r w:rsidRPr="00045976">
        <w:t xml:space="preserve"> и </w:t>
      </w:r>
      <w:r w:rsidR="000628FC" w:rsidRPr="00045976">
        <w:t>МКУ «ММЦ»</w:t>
      </w:r>
      <w:r w:rsidRPr="00045976">
        <w:t>.</w:t>
      </w:r>
    </w:p>
    <w:p w:rsidR="006A6627" w:rsidRPr="001763BC" w:rsidRDefault="006A6627" w:rsidP="00E93B4A">
      <w:pPr>
        <w:tabs>
          <w:tab w:val="left" w:pos="360"/>
        </w:tabs>
        <w:ind w:left="284" w:right="-500"/>
        <w:jc w:val="both"/>
        <w:rPr>
          <w:sz w:val="28"/>
          <w:szCs w:val="28"/>
        </w:rPr>
      </w:pPr>
    </w:p>
    <w:p w:rsidR="00755C38" w:rsidRDefault="00755C38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E93B4A">
      <w:pPr>
        <w:ind w:left="284" w:right="-500"/>
      </w:pPr>
    </w:p>
    <w:p w:rsidR="00045976" w:rsidRDefault="00045976" w:rsidP="00945634">
      <w:pPr>
        <w:ind w:right="-500"/>
      </w:pPr>
    </w:p>
    <w:p w:rsidR="00945634" w:rsidRDefault="00945634" w:rsidP="00945634">
      <w:pPr>
        <w:ind w:right="-500"/>
      </w:pPr>
    </w:p>
    <w:p w:rsidR="00045976" w:rsidRDefault="00045976" w:rsidP="00E93B4A">
      <w:pPr>
        <w:ind w:left="284" w:right="-500"/>
      </w:pPr>
    </w:p>
    <w:p w:rsidR="00E93B4A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Pr="00A350AC">
        <w:rPr>
          <w:sz w:val="20"/>
          <w:szCs w:val="20"/>
        </w:rPr>
        <w:t xml:space="preserve"> к приказу</w:t>
      </w:r>
    </w:p>
    <w:p w:rsidR="00E93B4A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 и молодежной политики</w:t>
      </w:r>
    </w:p>
    <w:p w:rsidR="00E93B4A" w:rsidRPr="00370A35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Октябрьского района </w:t>
      </w:r>
      <w:r w:rsidRPr="00A350AC">
        <w:rPr>
          <w:sz w:val="20"/>
          <w:szCs w:val="20"/>
        </w:rPr>
        <w:t xml:space="preserve">от </w:t>
      </w:r>
      <w:r>
        <w:rPr>
          <w:sz w:val="20"/>
          <w:szCs w:val="20"/>
        </w:rPr>
        <w:t>13.11</w:t>
      </w:r>
      <w:r w:rsidRPr="00A350AC">
        <w:rPr>
          <w:sz w:val="20"/>
          <w:szCs w:val="20"/>
        </w:rPr>
        <w:t xml:space="preserve">.2012№ </w:t>
      </w:r>
      <w:r w:rsidR="00F575B8">
        <w:rPr>
          <w:sz w:val="20"/>
          <w:szCs w:val="20"/>
        </w:rPr>
        <w:t>868</w:t>
      </w:r>
      <w:r w:rsidRPr="00A350AC">
        <w:rPr>
          <w:sz w:val="20"/>
          <w:szCs w:val="20"/>
        </w:rPr>
        <w:t xml:space="preserve">- од </w:t>
      </w:r>
    </w:p>
    <w:p w:rsidR="00E93B4A" w:rsidRDefault="00E93B4A" w:rsidP="00E93B4A">
      <w:pPr>
        <w:ind w:left="284" w:right="-500"/>
        <w:jc w:val="center"/>
        <w:rPr>
          <w:b/>
        </w:rPr>
      </w:pPr>
    </w:p>
    <w:p w:rsidR="00E93B4A" w:rsidRDefault="00E93B4A" w:rsidP="00E93B4A">
      <w:pPr>
        <w:ind w:left="284" w:right="-500"/>
        <w:jc w:val="center"/>
        <w:rPr>
          <w:b/>
        </w:rPr>
      </w:pPr>
      <w:r>
        <w:rPr>
          <w:b/>
        </w:rPr>
        <w:t>Состав экспертной комиссии</w:t>
      </w:r>
    </w:p>
    <w:p w:rsidR="00E93B4A" w:rsidRDefault="00E93B4A" w:rsidP="00E93B4A">
      <w:pPr>
        <w:ind w:left="284" w:right="-500"/>
        <w:jc w:val="center"/>
        <w:rPr>
          <w:b/>
        </w:rPr>
      </w:pP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Абрарова Ольга Михайловна, заместитель заведующего МКДОУ «ДСОВ №13 «Теремок» п.Талинка;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Антикян Инна Владимировна, логопед МКДОУ «ДСОВ «Семицветик» пгт. Андра;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  <w:rPr>
          <w:b/>
        </w:rPr>
      </w:pPr>
      <w:r w:rsidRPr="00945634">
        <w:t>Витушкина Ярославна Владимировна, заместитель заведующего по УВР МКДОУ «ДСОВ с приоритетеным осуществлением деятельности по художественно-эстетическому развитию детей «Лесная сказка» п. Талинка;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Глебова Галина Евгеньевна, заместитель заведующего МКДОУ «ДСОВ «Солнышко» с.Шеркалы;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Ичеткина Надежда Евгеньевна, заместитель заведующего МКДОУ «ДСОВ «Буратино» п.Унъюган;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Касаткина Елена Викторовна, заместитель заведующего МБДОУ «ДСОВ «Ромашка» п.Унъюган;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  <w:rPr>
          <w:b/>
        </w:rPr>
      </w:pPr>
      <w:proofErr w:type="spellStart"/>
      <w:r w:rsidRPr="00945634">
        <w:t>Красноборова</w:t>
      </w:r>
      <w:proofErr w:type="spellEnd"/>
      <w:r w:rsidR="00F575B8">
        <w:t xml:space="preserve"> </w:t>
      </w:r>
      <w:proofErr w:type="spellStart"/>
      <w:r w:rsidRPr="00945634">
        <w:t>Адия</w:t>
      </w:r>
      <w:proofErr w:type="spellEnd"/>
      <w:r w:rsidR="00F575B8">
        <w:t xml:space="preserve"> </w:t>
      </w:r>
      <w:proofErr w:type="spellStart"/>
      <w:r w:rsidRPr="00945634">
        <w:t>Хамзеевна</w:t>
      </w:r>
      <w:proofErr w:type="spellEnd"/>
      <w:r w:rsidRPr="00945634">
        <w:t>, старший воспитатель МБДОУ «ДСОВ «Дюймовочка» пгт</w:t>
      </w:r>
      <w:proofErr w:type="gramStart"/>
      <w:r w:rsidRPr="00945634">
        <w:t>.П</w:t>
      </w:r>
      <w:proofErr w:type="gramEnd"/>
      <w:r w:rsidRPr="00945634">
        <w:t>риобье;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Кузина Людмила Леонидовна, заместитель заведующего МКДОУ «ДСОВ «Аленький цветочек» с.Перегребное;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  <w:rPr>
          <w:b/>
        </w:rPr>
      </w:pPr>
      <w:r w:rsidRPr="00945634">
        <w:t>Ложкина Наталья Михайловна</w:t>
      </w:r>
      <w:r w:rsidR="00945634">
        <w:t>,</w:t>
      </w:r>
      <w:r w:rsidRPr="00945634">
        <w:t xml:space="preserve"> заместитель заведующего по УВР МКДОУ «ДСОВ «Сказка» п. Унъюган;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Мельниченко Наталья Юрьевна, заместитель заведующего МБДОУ «ДСОВ «Радуга» пгт. Приобье;</w:t>
      </w:r>
    </w:p>
    <w:p w:rsidR="00E93B4A" w:rsidRPr="00945634" w:rsidRDefault="00E93B4A" w:rsidP="00945634">
      <w:pPr>
        <w:numPr>
          <w:ilvl w:val="0"/>
          <w:numId w:val="21"/>
        </w:numPr>
        <w:ind w:left="284" w:right="-500" w:firstLine="0"/>
        <w:jc w:val="both"/>
      </w:pPr>
      <w:r w:rsidRPr="00945634">
        <w:t>Сыч Виктория А</w:t>
      </w:r>
      <w:r w:rsidR="00F575B8">
        <w:t>натольевна</w:t>
      </w:r>
      <w:r w:rsidRPr="00945634">
        <w:t>, заместитель заведующего МКДОУ «ДСОВ «Семицветик» пгт</w:t>
      </w:r>
      <w:proofErr w:type="gramStart"/>
      <w:r w:rsidRPr="00945634">
        <w:t>.А</w:t>
      </w:r>
      <w:proofErr w:type="gramEnd"/>
      <w:r w:rsidRPr="00945634">
        <w:t>ндра.</w:t>
      </w:r>
    </w:p>
    <w:p w:rsidR="00E93B4A" w:rsidRPr="00945634" w:rsidRDefault="00E93B4A" w:rsidP="00E93B4A">
      <w:pPr>
        <w:ind w:left="284" w:right="-500"/>
      </w:pPr>
    </w:p>
    <w:p w:rsidR="00695852" w:rsidRDefault="00695852" w:rsidP="00E93B4A">
      <w:pPr>
        <w:ind w:left="284" w:right="-500"/>
        <w:jc w:val="center"/>
        <w:rPr>
          <w:b/>
        </w:rPr>
      </w:pPr>
    </w:p>
    <w:p w:rsidR="00C37D58" w:rsidRDefault="00C37D58" w:rsidP="00E93B4A">
      <w:pPr>
        <w:ind w:left="284" w:right="-500"/>
        <w:jc w:val="right"/>
        <w:sectPr w:rsidR="00C37D58" w:rsidSect="00543011">
          <w:pgSz w:w="11906" w:h="16838"/>
          <w:pgMar w:top="1134" w:right="1701" w:bottom="1134" w:left="924" w:header="709" w:footer="709" w:gutter="0"/>
          <w:pgNumType w:start="1"/>
          <w:cols w:space="708"/>
          <w:titlePg/>
          <w:docGrid w:linePitch="360"/>
        </w:sectPr>
      </w:pPr>
    </w:p>
    <w:p w:rsidR="00E93B4A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  <w:r w:rsidRPr="00A350AC">
        <w:rPr>
          <w:sz w:val="20"/>
          <w:szCs w:val="20"/>
        </w:rPr>
        <w:t xml:space="preserve"> к приказу</w:t>
      </w:r>
    </w:p>
    <w:p w:rsidR="00E93B4A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 и молодежной политики</w:t>
      </w:r>
    </w:p>
    <w:p w:rsidR="00E93B4A" w:rsidRPr="00370A35" w:rsidRDefault="00E93B4A" w:rsidP="00E93B4A">
      <w:pPr>
        <w:ind w:left="284" w:right="-5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Октябрьского района </w:t>
      </w:r>
      <w:r w:rsidRPr="00A350AC">
        <w:rPr>
          <w:sz w:val="20"/>
          <w:szCs w:val="20"/>
        </w:rPr>
        <w:t xml:space="preserve">от </w:t>
      </w:r>
      <w:r>
        <w:rPr>
          <w:sz w:val="20"/>
          <w:szCs w:val="20"/>
        </w:rPr>
        <w:t>13.11</w:t>
      </w:r>
      <w:r w:rsidRPr="00A350AC">
        <w:rPr>
          <w:sz w:val="20"/>
          <w:szCs w:val="20"/>
        </w:rPr>
        <w:t xml:space="preserve">.2012№ </w:t>
      </w:r>
      <w:r w:rsidR="00F575B8">
        <w:rPr>
          <w:sz w:val="20"/>
          <w:szCs w:val="20"/>
        </w:rPr>
        <w:t>868</w:t>
      </w:r>
      <w:r w:rsidRPr="00A350AC">
        <w:rPr>
          <w:sz w:val="20"/>
          <w:szCs w:val="20"/>
        </w:rPr>
        <w:t xml:space="preserve">- од </w:t>
      </w:r>
    </w:p>
    <w:p w:rsidR="000628FC" w:rsidRDefault="000628FC" w:rsidP="00E93B4A">
      <w:pPr>
        <w:ind w:left="284" w:right="-500"/>
      </w:pPr>
    </w:p>
    <w:p w:rsidR="00750B6C" w:rsidRPr="00750B6C" w:rsidRDefault="000628FC" w:rsidP="00E93B4A">
      <w:pPr>
        <w:ind w:left="284" w:right="-500"/>
        <w:jc w:val="center"/>
        <w:rPr>
          <w:b/>
        </w:rPr>
      </w:pPr>
      <w:r>
        <w:tab/>
      </w:r>
      <w:r w:rsidR="00750B6C" w:rsidRPr="00750B6C">
        <w:rPr>
          <w:b/>
        </w:rPr>
        <w:t xml:space="preserve">Лист экспертной оценки </w:t>
      </w:r>
    </w:p>
    <w:p w:rsidR="00750B6C" w:rsidRPr="00750B6C" w:rsidRDefault="00750B6C" w:rsidP="00E93B4A">
      <w:pPr>
        <w:ind w:left="284" w:right="-500"/>
        <w:jc w:val="center"/>
        <w:rPr>
          <w:b/>
        </w:rPr>
      </w:pPr>
      <w:r w:rsidRPr="00750B6C">
        <w:rPr>
          <w:b/>
        </w:rPr>
        <w:t>основных общеобразовательных программ образовательных учреждений, реализующих программу дошкольного образования</w:t>
      </w:r>
    </w:p>
    <w:p w:rsidR="00750B6C" w:rsidRPr="00CE2B88" w:rsidRDefault="00750B6C" w:rsidP="00E93B4A">
      <w:pPr>
        <w:pBdr>
          <w:bottom w:val="single" w:sz="12" w:space="3" w:color="auto"/>
        </w:pBdr>
        <w:tabs>
          <w:tab w:val="center" w:pos="7465"/>
          <w:tab w:val="right" w:pos="14570"/>
        </w:tabs>
        <w:ind w:left="284" w:right="-500"/>
        <w:rPr>
          <w:sz w:val="20"/>
          <w:szCs w:val="20"/>
        </w:rPr>
      </w:pPr>
    </w:p>
    <w:p w:rsidR="00750B6C" w:rsidRPr="00511348" w:rsidRDefault="00750B6C" w:rsidP="00E93B4A">
      <w:pPr>
        <w:ind w:left="284" w:right="-500"/>
        <w:jc w:val="center"/>
        <w:rPr>
          <w:lang w:val="en-US"/>
        </w:rPr>
      </w:pPr>
      <w:r w:rsidRPr="00511348">
        <w:rPr>
          <w:lang w:val="en-US"/>
        </w:rPr>
        <w:t>(</w:t>
      </w:r>
      <w:r w:rsidRPr="00511348">
        <w:t>наименование образовательного учреждения)</w:t>
      </w:r>
    </w:p>
    <w:p w:rsidR="00750B6C" w:rsidRPr="00511348" w:rsidRDefault="00750B6C" w:rsidP="00E93B4A">
      <w:pPr>
        <w:ind w:left="284" w:right="-500"/>
        <w:jc w:val="center"/>
        <w:rPr>
          <w:b/>
          <w:lang w:val="en-US"/>
        </w:rPr>
      </w:pPr>
    </w:p>
    <w:tbl>
      <w:tblPr>
        <w:tblW w:w="5305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6428"/>
        <w:gridCol w:w="1421"/>
        <w:gridCol w:w="1274"/>
      </w:tblGrid>
      <w:tr w:rsidR="007071CD" w:rsidRPr="00C76AF1" w:rsidTr="00A173F6">
        <w:trPr>
          <w:cantSplit/>
          <w:trHeight w:val="1685"/>
        </w:trPr>
        <w:tc>
          <w:tcPr>
            <w:tcW w:w="473" w:type="pct"/>
            <w:vAlign w:val="center"/>
          </w:tcPr>
          <w:p w:rsidR="00750B6C" w:rsidRPr="007071CD" w:rsidRDefault="00750B6C" w:rsidP="00E93B4A">
            <w:pPr>
              <w:ind w:left="284" w:right="-500"/>
              <w:rPr>
                <w:b/>
                <w:sz w:val="20"/>
                <w:szCs w:val="20"/>
              </w:rPr>
            </w:pPr>
            <w:r w:rsidRPr="007071C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90" w:type="pct"/>
            <w:vAlign w:val="center"/>
          </w:tcPr>
          <w:p w:rsidR="00750B6C" w:rsidRPr="007071CD" w:rsidRDefault="00750B6C" w:rsidP="00945634">
            <w:pPr>
              <w:ind w:left="284" w:right="-500"/>
              <w:jc w:val="center"/>
              <w:rPr>
                <w:b/>
                <w:sz w:val="20"/>
                <w:szCs w:val="20"/>
              </w:rPr>
            </w:pPr>
            <w:r w:rsidRPr="007071CD">
              <w:rPr>
                <w:b/>
                <w:sz w:val="20"/>
                <w:szCs w:val="20"/>
              </w:rPr>
              <w:t>Показатели оценивания</w:t>
            </w:r>
          </w:p>
        </w:tc>
        <w:tc>
          <w:tcPr>
            <w:tcW w:w="705" w:type="pct"/>
            <w:vAlign w:val="center"/>
          </w:tcPr>
          <w:p w:rsidR="00750B6C" w:rsidRPr="007071CD" w:rsidRDefault="00750B6C" w:rsidP="007071CD">
            <w:pPr>
              <w:ind w:left="-112" w:right="-500"/>
              <w:rPr>
                <w:b/>
                <w:sz w:val="20"/>
                <w:szCs w:val="20"/>
              </w:rPr>
            </w:pPr>
            <w:r w:rsidRPr="007071CD">
              <w:rPr>
                <w:b/>
                <w:sz w:val="20"/>
                <w:szCs w:val="20"/>
              </w:rPr>
              <w:t xml:space="preserve">Баллы от 0 до 2 </w:t>
            </w:r>
          </w:p>
          <w:p w:rsidR="00750B6C" w:rsidRPr="007071CD" w:rsidRDefault="00750B6C" w:rsidP="007071CD">
            <w:pPr>
              <w:ind w:left="-112" w:right="-500"/>
              <w:rPr>
                <w:sz w:val="20"/>
                <w:szCs w:val="20"/>
              </w:rPr>
            </w:pPr>
            <w:r w:rsidRPr="007071CD">
              <w:rPr>
                <w:sz w:val="20"/>
                <w:szCs w:val="20"/>
              </w:rPr>
              <w:t xml:space="preserve">(0 - не выявлен, </w:t>
            </w:r>
          </w:p>
          <w:p w:rsidR="00750B6C" w:rsidRPr="007071CD" w:rsidRDefault="00750B6C" w:rsidP="007071CD">
            <w:pPr>
              <w:ind w:left="-112" w:right="-500"/>
              <w:rPr>
                <w:sz w:val="20"/>
                <w:szCs w:val="20"/>
              </w:rPr>
            </w:pPr>
            <w:r w:rsidRPr="007071CD">
              <w:rPr>
                <w:sz w:val="20"/>
                <w:szCs w:val="20"/>
              </w:rPr>
              <w:t>1 – выявлен</w:t>
            </w:r>
          </w:p>
          <w:p w:rsidR="00750B6C" w:rsidRPr="007071CD" w:rsidRDefault="00750B6C" w:rsidP="007071CD">
            <w:pPr>
              <w:ind w:left="-112" w:right="-500"/>
              <w:rPr>
                <w:sz w:val="20"/>
                <w:szCs w:val="20"/>
              </w:rPr>
            </w:pPr>
            <w:r w:rsidRPr="007071CD">
              <w:rPr>
                <w:sz w:val="20"/>
                <w:szCs w:val="20"/>
              </w:rPr>
              <w:t xml:space="preserve">частично, </w:t>
            </w:r>
          </w:p>
          <w:p w:rsidR="007071CD" w:rsidRPr="007071CD" w:rsidRDefault="007071CD" w:rsidP="007071CD">
            <w:pPr>
              <w:ind w:left="-112" w:right="-500"/>
              <w:rPr>
                <w:sz w:val="20"/>
                <w:szCs w:val="20"/>
              </w:rPr>
            </w:pPr>
            <w:r w:rsidRPr="007071CD">
              <w:rPr>
                <w:sz w:val="20"/>
                <w:szCs w:val="20"/>
              </w:rPr>
              <w:t xml:space="preserve">2 – выявлен </w:t>
            </w:r>
          </w:p>
          <w:p w:rsidR="00750B6C" w:rsidRPr="007071CD" w:rsidRDefault="007071CD" w:rsidP="007071CD">
            <w:pPr>
              <w:ind w:left="-112" w:right="-500"/>
              <w:rPr>
                <w:b/>
                <w:sz w:val="20"/>
                <w:szCs w:val="20"/>
              </w:rPr>
            </w:pPr>
            <w:r w:rsidRPr="007071CD">
              <w:rPr>
                <w:sz w:val="20"/>
                <w:szCs w:val="20"/>
              </w:rPr>
              <w:t>полнос</w:t>
            </w:r>
            <w:r w:rsidR="00750B6C" w:rsidRPr="007071CD">
              <w:rPr>
                <w:sz w:val="20"/>
                <w:szCs w:val="20"/>
              </w:rPr>
              <w:t>тью)</w:t>
            </w:r>
          </w:p>
        </w:tc>
        <w:tc>
          <w:tcPr>
            <w:tcW w:w="633" w:type="pct"/>
            <w:vAlign w:val="center"/>
          </w:tcPr>
          <w:p w:rsidR="00750B6C" w:rsidRPr="007071CD" w:rsidRDefault="00750B6C" w:rsidP="00945634">
            <w:pPr>
              <w:ind w:left="-108" w:right="-500"/>
              <w:rPr>
                <w:b/>
                <w:sz w:val="20"/>
                <w:szCs w:val="20"/>
              </w:rPr>
            </w:pPr>
            <w:r w:rsidRPr="007071CD">
              <w:rPr>
                <w:b/>
                <w:sz w:val="20"/>
                <w:szCs w:val="20"/>
              </w:rPr>
              <w:t>Примечание</w:t>
            </w: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7071CD" w:rsidP="007071CD">
            <w:pPr>
              <w:ind w:left="284" w:right="-500"/>
            </w:pPr>
            <w:r>
              <w:t>1.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 xml:space="preserve">Программа утверждена руководителем и принята на педагогическом совете </w:t>
            </w:r>
            <w:r w:rsidR="007071CD" w:rsidRPr="00F575B8">
              <w:t>образовательного учреждения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7071CD" w:rsidP="007071CD">
            <w:pPr>
              <w:ind w:left="284" w:right="-500"/>
            </w:pPr>
            <w:r>
              <w:t>2.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 xml:space="preserve">Содержание программы ориентировано на всестороннее </w:t>
            </w:r>
            <w:r w:rsidRPr="00F575B8">
              <w:rPr>
                <w:color w:val="292929"/>
              </w:rPr>
              <w:t>развитие ребенка - физическое, социально-личностное, познавательно-речевое, художественно-эстетическое - во взаимосвязи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7071CD" w:rsidP="007071CD">
            <w:pPr>
              <w:ind w:left="284" w:right="-500"/>
            </w:pPr>
            <w:r>
              <w:t>3.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>Отсутствие информационной перегруженности в программе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7071CD" w:rsidP="007071CD">
            <w:pPr>
              <w:ind w:left="284" w:right="-500"/>
            </w:pPr>
            <w:r>
              <w:t>4.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>Приоритетное направление деятельности образовательного учреждения прослеживается в структуре всей программы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 w:val="restart"/>
          </w:tcPr>
          <w:p w:rsidR="00750B6C" w:rsidRPr="00511348" w:rsidRDefault="00A173F6" w:rsidP="007071CD">
            <w:pPr>
              <w:ind w:left="284" w:right="-500"/>
            </w:pPr>
            <w:r>
              <w:t>5.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>Структура Программы соответствует ФГТ и имеет:</w:t>
            </w:r>
          </w:p>
          <w:p w:rsidR="00750B6C" w:rsidRPr="00F575B8" w:rsidRDefault="00750B6C" w:rsidP="007071CD">
            <w:pPr>
              <w:ind w:left="-55" w:right="-500"/>
            </w:pPr>
            <w:r w:rsidRPr="00F575B8">
              <w:t>Пояснительную записку, которая раскрывает:</w:t>
            </w:r>
          </w:p>
          <w:p w:rsidR="007071CD" w:rsidRPr="00F575B8" w:rsidRDefault="00750B6C" w:rsidP="007071CD">
            <w:pPr>
              <w:numPr>
                <w:ilvl w:val="0"/>
                <w:numId w:val="34"/>
              </w:numPr>
              <w:ind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возрастные и индивидуальные особенности контингента </w:t>
            </w:r>
          </w:p>
          <w:p w:rsidR="00750B6C" w:rsidRPr="00F575B8" w:rsidRDefault="00750B6C" w:rsidP="007071CD">
            <w:pPr>
              <w:ind w:right="-500"/>
            </w:pPr>
            <w:r w:rsidRPr="00F575B8">
              <w:rPr>
                <w:color w:val="292929"/>
              </w:rPr>
              <w:t>детей, воспитывающихся в образовательном учреждении;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E93B4A">
            <w:pPr>
              <w:numPr>
                <w:ilvl w:val="0"/>
                <w:numId w:val="33"/>
              </w:numPr>
              <w:ind w:left="284" w:right="-500" w:firstLine="0"/>
            </w:pP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2) приоритетные направлени</w:t>
            </w:r>
            <w:r w:rsidR="007071CD" w:rsidRPr="00F575B8">
              <w:rPr>
                <w:color w:val="292929"/>
              </w:rPr>
              <w:t xml:space="preserve">я деятельности образовательного </w:t>
            </w:r>
            <w:r w:rsidRPr="00F575B8">
              <w:rPr>
                <w:color w:val="292929"/>
              </w:rPr>
              <w:t>учреждения по реализации основной общеобразовательной программы дошкольного образования;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E93B4A">
            <w:pPr>
              <w:numPr>
                <w:ilvl w:val="0"/>
                <w:numId w:val="33"/>
              </w:numPr>
              <w:ind w:left="284" w:right="-500" w:firstLine="0"/>
            </w:pPr>
          </w:p>
        </w:tc>
        <w:tc>
          <w:tcPr>
            <w:tcW w:w="3190" w:type="pct"/>
          </w:tcPr>
          <w:p w:rsidR="007071CD" w:rsidRPr="00F575B8" w:rsidRDefault="00750B6C" w:rsidP="007071CD">
            <w:pPr>
              <w:numPr>
                <w:ilvl w:val="0"/>
                <w:numId w:val="35"/>
              </w:numPr>
              <w:ind w:right="-500"/>
              <w:rPr>
                <w:color w:val="292929"/>
              </w:rPr>
            </w:pPr>
            <w:r w:rsidRPr="00F575B8">
              <w:rPr>
                <w:color w:val="292929"/>
              </w:rPr>
              <w:t>цели и задачи деятельности образовательного учреждения</w:t>
            </w:r>
          </w:p>
          <w:p w:rsidR="00750B6C" w:rsidRPr="00F575B8" w:rsidRDefault="00750B6C" w:rsidP="007071CD">
            <w:pPr>
              <w:ind w:left="-57" w:right="-500"/>
            </w:pPr>
            <w:r w:rsidRPr="00F575B8">
              <w:rPr>
                <w:color w:val="292929"/>
              </w:rPr>
              <w:t xml:space="preserve"> по реализации основной общеобразовательной программы дошкольного образования;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7071CD">
            <w:pPr>
              <w:numPr>
                <w:ilvl w:val="0"/>
                <w:numId w:val="35"/>
              </w:numPr>
              <w:ind w:left="284" w:right="-500" w:firstLine="0"/>
            </w:pPr>
          </w:p>
        </w:tc>
        <w:tc>
          <w:tcPr>
            <w:tcW w:w="3190" w:type="pct"/>
          </w:tcPr>
          <w:p w:rsidR="007071CD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4) особенности осуществления образовательного процесса (национально-культурные, демографические, климатические</w:t>
            </w:r>
          </w:p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 xml:space="preserve"> и другие);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7071CD">
            <w:pPr>
              <w:numPr>
                <w:ilvl w:val="0"/>
                <w:numId w:val="35"/>
              </w:numPr>
              <w:ind w:left="284" w:right="-500" w:firstLine="0"/>
            </w:pP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5) принципы и подходы к формированию Программы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 w:val="restart"/>
          </w:tcPr>
          <w:p w:rsidR="00750B6C" w:rsidRPr="00511348" w:rsidRDefault="00A173F6" w:rsidP="00A173F6">
            <w:pPr>
              <w:ind w:left="278" w:right="-500"/>
            </w:pPr>
            <w:r>
              <w:t>6.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t xml:space="preserve">Описание </w:t>
            </w:r>
            <w:r w:rsidRPr="00F575B8">
              <w:rPr>
                <w:color w:val="292929"/>
              </w:rPr>
              <w:t>режима пребывания детей в образовательном учреждении включает: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7071CD">
            <w:pPr>
              <w:numPr>
                <w:ilvl w:val="0"/>
                <w:numId w:val="35"/>
              </w:numPr>
              <w:ind w:left="284" w:right="-500" w:firstLine="0"/>
            </w:pPr>
          </w:p>
        </w:tc>
        <w:tc>
          <w:tcPr>
            <w:tcW w:w="3190" w:type="pct"/>
          </w:tcPr>
          <w:p w:rsidR="00945634" w:rsidRPr="00F575B8" w:rsidRDefault="00945634" w:rsidP="00945634">
            <w:pPr>
              <w:ind w:right="-500"/>
              <w:jc w:val="both"/>
              <w:rPr>
                <w:color w:val="292929"/>
              </w:rPr>
            </w:pPr>
            <w:r w:rsidRPr="00F575B8">
              <w:rPr>
                <w:color w:val="292929"/>
              </w:rPr>
              <w:t>1)</w:t>
            </w:r>
            <w:r w:rsidR="00750B6C" w:rsidRPr="00F575B8">
              <w:rPr>
                <w:color w:val="292929"/>
              </w:rPr>
              <w:t xml:space="preserve">ежедневную организацию жизни и деятельности </w:t>
            </w:r>
          </w:p>
          <w:p w:rsidR="007071CD" w:rsidRPr="00F575B8" w:rsidRDefault="00750B6C" w:rsidP="00945634">
            <w:pPr>
              <w:ind w:right="-500"/>
              <w:jc w:val="both"/>
              <w:rPr>
                <w:color w:val="292929"/>
              </w:rPr>
            </w:pPr>
            <w:r w:rsidRPr="00F575B8">
              <w:rPr>
                <w:color w:val="292929"/>
              </w:rPr>
              <w:t xml:space="preserve">детей в соответствии с </w:t>
            </w:r>
            <w:proofErr w:type="gramStart"/>
            <w:r w:rsidRPr="00F575B8">
              <w:rPr>
                <w:color w:val="292929"/>
              </w:rPr>
              <w:t>возрастными</w:t>
            </w:r>
            <w:proofErr w:type="gramEnd"/>
            <w:r w:rsidRPr="00F575B8">
              <w:rPr>
                <w:color w:val="292929"/>
              </w:rPr>
              <w:t xml:space="preserve"> и индивидуальными </w:t>
            </w:r>
          </w:p>
          <w:p w:rsidR="00750B6C" w:rsidRPr="00F575B8" w:rsidRDefault="00750B6C" w:rsidP="007071CD">
            <w:pPr>
              <w:ind w:right="-500" w:hanging="57"/>
            </w:pPr>
            <w:r w:rsidRPr="00F575B8">
              <w:rPr>
                <w:color w:val="292929"/>
              </w:rPr>
              <w:t>особенностями детей и социальным заказом родителей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945634" w:rsidRPr="00F575B8" w:rsidRDefault="00945634" w:rsidP="00945634">
            <w:pPr>
              <w:pStyle w:val="af2"/>
              <w:numPr>
                <w:ilvl w:val="0"/>
                <w:numId w:val="42"/>
              </w:numPr>
              <w:ind w:left="0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2) </w:t>
            </w:r>
            <w:r w:rsidR="00750B6C" w:rsidRPr="00F575B8">
              <w:rPr>
                <w:color w:val="292929"/>
              </w:rPr>
              <w:t>проектирование</w:t>
            </w:r>
            <w:r w:rsidR="00F575B8">
              <w:rPr>
                <w:color w:val="292929"/>
              </w:rPr>
              <w:t xml:space="preserve"> </w:t>
            </w:r>
            <w:proofErr w:type="gramStart"/>
            <w:r w:rsidR="00A173F6" w:rsidRPr="00F575B8">
              <w:rPr>
                <w:color w:val="292929"/>
              </w:rPr>
              <w:t>воспитательно-образовательного</w:t>
            </w:r>
            <w:proofErr w:type="gramEnd"/>
          </w:p>
          <w:p w:rsidR="00A173F6" w:rsidRPr="00F575B8" w:rsidRDefault="00750B6C" w:rsidP="00945634">
            <w:pPr>
              <w:pStyle w:val="af2"/>
              <w:numPr>
                <w:ilvl w:val="0"/>
                <w:numId w:val="42"/>
              </w:numPr>
              <w:ind w:left="0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процесса соответствует контингенту воспитанников, их </w:t>
            </w:r>
          </w:p>
          <w:p w:rsidR="00750B6C" w:rsidRPr="00F575B8" w:rsidRDefault="00750B6C" w:rsidP="00945634">
            <w:pPr>
              <w:ind w:right="-500"/>
            </w:pPr>
            <w:r w:rsidRPr="00F575B8">
              <w:rPr>
                <w:color w:val="292929"/>
              </w:rPr>
              <w:t xml:space="preserve">индивидуальным и возрастным особенностям 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 w:val="restart"/>
          </w:tcPr>
          <w:p w:rsidR="00750B6C" w:rsidRPr="00511348" w:rsidRDefault="00A173F6" w:rsidP="00A173F6">
            <w:pPr>
              <w:ind w:left="284" w:right="-500"/>
            </w:pPr>
            <w:r>
              <w:t>7.</w:t>
            </w:r>
          </w:p>
        </w:tc>
        <w:tc>
          <w:tcPr>
            <w:tcW w:w="3190" w:type="pct"/>
          </w:tcPr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proofErr w:type="gramStart"/>
            <w:r w:rsidRPr="00F575B8">
              <w:rPr>
                <w:color w:val="292929"/>
              </w:rPr>
              <w:t xml:space="preserve">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</w:t>
            </w:r>
            <w:r w:rsidRPr="00F575B8">
              <w:rPr>
                <w:color w:val="292929"/>
              </w:rPr>
              <w:lastRenderedPageBreak/>
              <w:t xml:space="preserve">ориентировано на развитие физических, интеллектуальных и личностных качеств детей, в которых и раскрывается часть, формируемая участниками образовательного процесса. </w:t>
            </w:r>
            <w:proofErr w:type="gramEnd"/>
          </w:p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Раздел определяет: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цель (цели), задачи психолого-педагогической работы</w:t>
            </w:r>
            <w:r w:rsidR="00945634" w:rsidRPr="00F575B8">
              <w:rPr>
                <w:color w:val="292929"/>
              </w:rPr>
              <w:t>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формы организации образовательной деятельности, осуществляемой как в процессе организации </w:t>
            </w:r>
            <w:proofErr w:type="gramStart"/>
            <w:r w:rsidRPr="00F575B8">
              <w:rPr>
                <w:color w:val="292929"/>
              </w:rPr>
              <w:t>различных</w:t>
            </w:r>
            <w:proofErr w:type="gramEnd"/>
          </w:p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видов детской деятельности, так и в ходе режимных </w:t>
            </w:r>
          </w:p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моментов; средства, методы и приемы работы с детьми</w:t>
            </w:r>
            <w:r w:rsidR="00945634" w:rsidRPr="00F575B8">
              <w:rPr>
                <w:color w:val="292929"/>
              </w:rPr>
              <w:t>;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в разделе указывается перечень </w:t>
            </w:r>
            <w:proofErr w:type="gramStart"/>
            <w:r w:rsidRPr="00F575B8">
              <w:rPr>
                <w:color w:val="292929"/>
              </w:rPr>
              <w:t>необходимых</w:t>
            </w:r>
            <w:proofErr w:type="gramEnd"/>
            <w:r w:rsidRPr="00F575B8">
              <w:rPr>
                <w:color w:val="292929"/>
              </w:rPr>
              <w:t xml:space="preserve"> для </w:t>
            </w:r>
          </w:p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осуществления воспитательно-образовательного процесса программ, технологий, методических пособий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 w:val="restart"/>
          </w:tcPr>
          <w:p w:rsidR="00750B6C" w:rsidRPr="00511348" w:rsidRDefault="00A173F6" w:rsidP="00A173F6">
            <w:pPr>
              <w:ind w:left="284" w:right="-500"/>
            </w:pPr>
            <w:r>
              <w:t>8.</w:t>
            </w:r>
          </w:p>
        </w:tc>
        <w:tc>
          <w:tcPr>
            <w:tcW w:w="3190" w:type="pct"/>
          </w:tcPr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Раздел программы "Содержание коррекционной работы" </w:t>
            </w:r>
          </w:p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 xml:space="preserve">(при наличии в образовательном учреждении групп компенсирующей направленности) раскрывает: 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A173F6" w:rsidRPr="00F575B8" w:rsidRDefault="00945634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1) </w:t>
            </w:r>
            <w:r w:rsidR="00750B6C" w:rsidRPr="00F575B8">
              <w:rPr>
                <w:color w:val="292929"/>
              </w:rPr>
              <w:t xml:space="preserve">систему комплексного психолого-медико-педагогического сопровождения детей с ограниченными возможностями </w:t>
            </w:r>
          </w:p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 xml:space="preserve">здоровья в условиях образовательного процесса </w:t>
            </w:r>
          </w:p>
          <w:p w:rsidR="00750B6C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(обследование детей, мониторинг динамики развития детей, планирование коррекционных мероприятий)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A173F6" w:rsidRPr="00F575B8" w:rsidRDefault="00945634" w:rsidP="00945634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2)</w:t>
            </w:r>
            <w:r w:rsidR="00750B6C" w:rsidRPr="00F575B8">
              <w:rPr>
                <w:color w:val="292929"/>
              </w:rPr>
              <w:t xml:space="preserve">описание специальных условий обучения и воспитания </w:t>
            </w:r>
          </w:p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proofErr w:type="gramStart"/>
            <w:r w:rsidRPr="00F575B8">
              <w:rPr>
                <w:color w:val="292929"/>
              </w:rPr>
              <w:t xml:space="preserve">детей с ОВЗ (использование специальных программ, специальных методических пособий, дидактических </w:t>
            </w:r>
            <w:proofErr w:type="gramEnd"/>
          </w:p>
          <w:p w:rsidR="00750B6C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материалов, технических средств обучения)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750B6C" w:rsidRPr="00F575B8" w:rsidRDefault="00945634" w:rsidP="00A173F6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3)</w:t>
            </w:r>
            <w:r w:rsidR="00750B6C" w:rsidRPr="00F575B8">
              <w:rPr>
                <w:color w:val="292929"/>
              </w:rPr>
              <w:t xml:space="preserve">взаимодействие в работе педагогов </w:t>
            </w:r>
            <w:r w:rsidR="00A173F6" w:rsidRPr="00F575B8">
              <w:rPr>
                <w:color w:val="292929"/>
              </w:rPr>
              <w:t>образовательных учреждений</w:t>
            </w:r>
            <w:r w:rsidR="00750B6C" w:rsidRPr="00F575B8">
              <w:rPr>
                <w:color w:val="292929"/>
              </w:rPr>
              <w:t xml:space="preserve"> и</w:t>
            </w:r>
            <w:r w:rsidR="00A173F6" w:rsidRPr="00F575B8">
              <w:rPr>
                <w:color w:val="292929"/>
              </w:rPr>
              <w:t>,</w:t>
            </w:r>
            <w:r w:rsidR="00750B6C" w:rsidRPr="00F575B8">
              <w:rPr>
                <w:color w:val="292929"/>
              </w:rPr>
              <w:t xml:space="preserve"> по необходимости</w:t>
            </w:r>
            <w:r w:rsidR="00A173F6" w:rsidRPr="00F575B8">
              <w:rPr>
                <w:color w:val="292929"/>
              </w:rPr>
              <w:t>, медицинского</w:t>
            </w:r>
            <w:r w:rsidR="00750B6C" w:rsidRPr="00F575B8">
              <w:rPr>
                <w:color w:val="292929"/>
              </w:rPr>
              <w:t xml:space="preserve"> персонал</w:t>
            </w:r>
            <w:r w:rsidR="00A173F6" w:rsidRPr="00F575B8">
              <w:rPr>
                <w:color w:val="292929"/>
              </w:rPr>
              <w:t>а</w:t>
            </w:r>
            <w:r w:rsidR="00750B6C" w:rsidRPr="00F575B8">
              <w:rPr>
                <w:color w:val="292929"/>
              </w:rPr>
              <w:t xml:space="preserve"> в реализации коррекционных мероприятий 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  <w:vMerge/>
          </w:tcPr>
          <w:p w:rsidR="00750B6C" w:rsidRPr="00511348" w:rsidRDefault="00750B6C" w:rsidP="00945634">
            <w:pPr>
              <w:numPr>
                <w:ilvl w:val="0"/>
                <w:numId w:val="42"/>
              </w:numPr>
              <w:ind w:left="284" w:right="-500" w:firstLine="0"/>
            </w:pPr>
          </w:p>
        </w:tc>
        <w:tc>
          <w:tcPr>
            <w:tcW w:w="3190" w:type="pct"/>
          </w:tcPr>
          <w:p w:rsidR="00750B6C" w:rsidRPr="00F575B8" w:rsidRDefault="00945634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4)</w:t>
            </w:r>
            <w:r w:rsidR="00A173F6" w:rsidRPr="00F575B8">
              <w:rPr>
                <w:color w:val="292929"/>
              </w:rPr>
              <w:t>взаимодействие образовательных учреждений</w:t>
            </w:r>
            <w:r w:rsidR="00750B6C" w:rsidRPr="00F575B8">
              <w:rPr>
                <w:color w:val="292929"/>
              </w:rPr>
              <w:t xml:space="preserve"> с другими организациями, специализирующимися в области оказания поддержки детям с ОВЗ  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A173F6" w:rsidP="00A173F6">
            <w:pPr>
              <w:ind w:left="284" w:right="-500"/>
            </w:pPr>
            <w:r>
              <w:t>9.</w:t>
            </w:r>
          </w:p>
        </w:tc>
        <w:tc>
          <w:tcPr>
            <w:tcW w:w="3190" w:type="pct"/>
          </w:tcPr>
          <w:p w:rsidR="00A173F6" w:rsidRPr="00F575B8" w:rsidRDefault="00750B6C" w:rsidP="007071CD">
            <w:pPr>
              <w:ind w:left="-55" w:right="-500"/>
              <w:rPr>
                <w:color w:val="292929"/>
              </w:rPr>
            </w:pPr>
            <w:r w:rsidRPr="00F575B8">
              <w:rPr>
                <w:color w:val="292929"/>
              </w:rPr>
              <w:t>Планируемые результаты освоения детьми программы соответствуют ФГТ</w:t>
            </w:r>
            <w:r w:rsidR="00A173F6" w:rsidRPr="00F575B8">
              <w:rPr>
                <w:color w:val="292929"/>
              </w:rPr>
              <w:t xml:space="preserve"> к структуре основной </w:t>
            </w:r>
          </w:p>
          <w:p w:rsidR="00750B6C" w:rsidRPr="00F575B8" w:rsidRDefault="00A173F6" w:rsidP="007071CD">
            <w:pPr>
              <w:ind w:left="-55" w:right="-500"/>
            </w:pPr>
            <w:r w:rsidRPr="00F575B8">
              <w:rPr>
                <w:color w:val="292929"/>
              </w:rPr>
              <w:t>общеобразовательной программы дошкольного образования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A173F6" w:rsidP="00A173F6">
            <w:pPr>
              <w:ind w:left="284" w:right="-500"/>
            </w:pPr>
            <w:r>
              <w:t>10.</w:t>
            </w:r>
          </w:p>
        </w:tc>
        <w:tc>
          <w:tcPr>
            <w:tcW w:w="3190" w:type="pct"/>
          </w:tcPr>
          <w:p w:rsidR="00750B6C" w:rsidRPr="00F575B8" w:rsidRDefault="00750B6C" w:rsidP="007071CD">
            <w:pPr>
              <w:ind w:left="-55" w:right="-500"/>
            </w:pPr>
            <w:r w:rsidRPr="00F575B8">
              <w:rPr>
                <w:color w:val="292929"/>
              </w:rPr>
              <w:t>В программе представлена система мониторинга как  совокупность апробированных, описанных в психолого-педагогической литературе диагностических методик, позволяющих определить уровень развития интегративных качеств ребенка на кажд</w:t>
            </w:r>
            <w:r w:rsidR="00A173F6" w:rsidRPr="00F575B8">
              <w:rPr>
                <w:color w:val="292929"/>
              </w:rPr>
              <w:t>ом этапе его возрастного развити</w:t>
            </w:r>
            <w:r w:rsidRPr="00F575B8">
              <w:rPr>
                <w:color w:val="292929"/>
              </w:rPr>
              <w:t>я.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  <w:tr w:rsidR="007071CD" w:rsidRPr="00C76AF1" w:rsidTr="00A173F6">
        <w:tc>
          <w:tcPr>
            <w:tcW w:w="47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3190" w:type="pct"/>
          </w:tcPr>
          <w:p w:rsidR="00750B6C" w:rsidRPr="00F575B8" w:rsidRDefault="00750B6C" w:rsidP="00E93B4A">
            <w:pPr>
              <w:ind w:left="284" w:right="-500"/>
              <w:rPr>
                <w:color w:val="292929"/>
              </w:rPr>
            </w:pPr>
            <w:r w:rsidRPr="00F575B8">
              <w:rPr>
                <w:color w:val="292929"/>
              </w:rPr>
              <w:t>Всего:</w:t>
            </w:r>
          </w:p>
        </w:tc>
        <w:tc>
          <w:tcPr>
            <w:tcW w:w="705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  <w:tc>
          <w:tcPr>
            <w:tcW w:w="633" w:type="pct"/>
          </w:tcPr>
          <w:p w:rsidR="00750B6C" w:rsidRPr="00511348" w:rsidRDefault="00750B6C" w:rsidP="00E93B4A">
            <w:pPr>
              <w:ind w:left="284" w:right="-500"/>
              <w:jc w:val="center"/>
            </w:pPr>
          </w:p>
        </w:tc>
      </w:tr>
    </w:tbl>
    <w:p w:rsidR="00750B6C" w:rsidRDefault="00750B6C" w:rsidP="00E93B4A">
      <w:pPr>
        <w:ind w:left="284" w:right="-500"/>
      </w:pPr>
      <w:r>
        <w:t>Максимальное количество баллов: 24Х2= 48 баллов.</w:t>
      </w:r>
    </w:p>
    <w:p w:rsidR="00750B6C" w:rsidRDefault="00750B6C" w:rsidP="00E93B4A">
      <w:pPr>
        <w:ind w:left="284" w:right="-500"/>
      </w:pPr>
    </w:p>
    <w:p w:rsidR="00750B6C" w:rsidRPr="00314F79" w:rsidRDefault="00750B6C" w:rsidP="00E93B4A">
      <w:pPr>
        <w:ind w:left="284" w:right="-500"/>
      </w:pPr>
      <w:r>
        <w:t>Эксперт: ФИО, должность.</w:t>
      </w:r>
    </w:p>
    <w:p w:rsidR="00750B6C" w:rsidRDefault="00750B6C" w:rsidP="00E93B4A">
      <w:pPr>
        <w:ind w:left="284" w:right="-500"/>
      </w:pPr>
    </w:p>
    <w:p w:rsidR="00750B6C" w:rsidRDefault="00750B6C" w:rsidP="00E93B4A">
      <w:pPr>
        <w:ind w:left="284" w:right="-500"/>
      </w:pPr>
    </w:p>
    <w:sectPr w:rsidR="00750B6C" w:rsidSect="00543011">
      <w:pgSz w:w="11906" w:h="16838"/>
      <w:pgMar w:top="1134" w:right="1701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B8" w:rsidRDefault="00F575B8">
      <w:r>
        <w:separator/>
      </w:r>
    </w:p>
  </w:endnote>
  <w:endnote w:type="continuationSeparator" w:id="1">
    <w:p w:rsidR="00F575B8" w:rsidRDefault="00F5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8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B8" w:rsidRDefault="00F575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575B8" w:rsidRDefault="00F575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B8" w:rsidRDefault="00F575B8">
      <w:r>
        <w:separator/>
      </w:r>
    </w:p>
  </w:footnote>
  <w:footnote w:type="continuationSeparator" w:id="1">
    <w:p w:rsidR="00F575B8" w:rsidRDefault="00F5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B8" w:rsidRDefault="00F575B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3"/>
    <w:multiLevelType w:val="multilevel"/>
    <w:tmpl w:val="47B0B8E2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E14DA"/>
    <w:multiLevelType w:val="hybridMultilevel"/>
    <w:tmpl w:val="21063E52"/>
    <w:lvl w:ilvl="0" w:tplc="20C8EA4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9DF8CFBC">
      <w:start w:val="1"/>
      <w:numFmt w:val="bullet"/>
      <w:lvlText w:val=""/>
      <w:lvlJc w:val="left"/>
      <w:pPr>
        <w:tabs>
          <w:tab w:val="num" w:pos="1251"/>
        </w:tabs>
        <w:ind w:left="1080" w:firstLine="0"/>
      </w:pPr>
      <w:rPr>
        <w:rFonts w:ascii="Symbol" w:hAnsi="Symbol" w:hint="default"/>
        <w:sz w:val="26"/>
        <w:szCs w:val="26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46F63"/>
    <w:multiLevelType w:val="hybridMultilevel"/>
    <w:tmpl w:val="F6140234"/>
    <w:name w:val="WW8Num322"/>
    <w:lvl w:ilvl="0" w:tplc="20C8EA4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9DF8CFBC">
      <w:start w:val="1"/>
      <w:numFmt w:val="bullet"/>
      <w:lvlText w:val=""/>
      <w:lvlJc w:val="left"/>
      <w:pPr>
        <w:tabs>
          <w:tab w:val="num" w:pos="1251"/>
        </w:tabs>
        <w:ind w:left="1080" w:firstLine="0"/>
      </w:pPr>
      <w:rPr>
        <w:rFonts w:ascii="Symbol" w:hAnsi="Symbol" w:hint="default"/>
        <w:sz w:val="26"/>
        <w:szCs w:val="26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F3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0E0D08"/>
    <w:multiLevelType w:val="hybridMultilevel"/>
    <w:tmpl w:val="27D8E98A"/>
    <w:lvl w:ilvl="0" w:tplc="DEC029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5426C"/>
    <w:multiLevelType w:val="hybridMultilevel"/>
    <w:tmpl w:val="F8FEA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2B14C0"/>
    <w:multiLevelType w:val="hybridMultilevel"/>
    <w:tmpl w:val="8FBA61E0"/>
    <w:lvl w:ilvl="0" w:tplc="6874A1A4">
      <w:start w:val="1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7">
    <w:nsid w:val="16E50008"/>
    <w:multiLevelType w:val="hybridMultilevel"/>
    <w:tmpl w:val="DA38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A1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B57DB"/>
    <w:multiLevelType w:val="hybridMultilevel"/>
    <w:tmpl w:val="3BE0517C"/>
    <w:lvl w:ilvl="0" w:tplc="D60E64F8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1D8816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E37FF2"/>
    <w:multiLevelType w:val="hybridMultilevel"/>
    <w:tmpl w:val="3EFCDB6E"/>
    <w:lvl w:ilvl="0" w:tplc="BF664BC0">
      <w:start w:val="1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2">
    <w:nsid w:val="22277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3C862CF"/>
    <w:multiLevelType w:val="multilevel"/>
    <w:tmpl w:val="34AC2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1E143A"/>
    <w:multiLevelType w:val="singleLevel"/>
    <w:tmpl w:val="5A9EB658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5">
    <w:nsid w:val="2F533D31"/>
    <w:multiLevelType w:val="hybridMultilevel"/>
    <w:tmpl w:val="E696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D052F"/>
    <w:multiLevelType w:val="hybridMultilevel"/>
    <w:tmpl w:val="977ABC88"/>
    <w:name w:val="WW8Num3222"/>
    <w:lvl w:ilvl="0" w:tplc="20C8EA4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B3D1B"/>
    <w:multiLevelType w:val="multilevel"/>
    <w:tmpl w:val="E686528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3" w:hanging="2160"/>
      </w:pPr>
      <w:rPr>
        <w:rFonts w:hint="default"/>
      </w:rPr>
    </w:lvl>
  </w:abstractNum>
  <w:abstractNum w:abstractNumId="18">
    <w:nsid w:val="3A4A5713"/>
    <w:multiLevelType w:val="hybridMultilevel"/>
    <w:tmpl w:val="3EEEA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8668E"/>
    <w:multiLevelType w:val="hybridMultilevel"/>
    <w:tmpl w:val="984AD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96148"/>
    <w:multiLevelType w:val="hybridMultilevel"/>
    <w:tmpl w:val="B7A250F6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3296B"/>
    <w:multiLevelType w:val="hybridMultilevel"/>
    <w:tmpl w:val="1D942968"/>
    <w:lvl w:ilvl="0" w:tplc="05481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0C7B4C">
      <w:numFmt w:val="none"/>
      <w:lvlText w:val=""/>
      <w:lvlJc w:val="left"/>
      <w:pPr>
        <w:tabs>
          <w:tab w:val="num" w:pos="360"/>
        </w:tabs>
      </w:pPr>
    </w:lvl>
    <w:lvl w:ilvl="2" w:tplc="9244D638">
      <w:numFmt w:val="none"/>
      <w:lvlText w:val=""/>
      <w:lvlJc w:val="left"/>
      <w:pPr>
        <w:tabs>
          <w:tab w:val="num" w:pos="360"/>
        </w:tabs>
      </w:pPr>
    </w:lvl>
    <w:lvl w:ilvl="3" w:tplc="BEE60348">
      <w:numFmt w:val="none"/>
      <w:lvlText w:val=""/>
      <w:lvlJc w:val="left"/>
      <w:pPr>
        <w:tabs>
          <w:tab w:val="num" w:pos="360"/>
        </w:tabs>
      </w:pPr>
    </w:lvl>
    <w:lvl w:ilvl="4" w:tplc="206AE3C4">
      <w:numFmt w:val="none"/>
      <w:lvlText w:val=""/>
      <w:lvlJc w:val="left"/>
      <w:pPr>
        <w:tabs>
          <w:tab w:val="num" w:pos="360"/>
        </w:tabs>
      </w:pPr>
    </w:lvl>
    <w:lvl w:ilvl="5" w:tplc="51629C04">
      <w:numFmt w:val="none"/>
      <w:lvlText w:val=""/>
      <w:lvlJc w:val="left"/>
      <w:pPr>
        <w:tabs>
          <w:tab w:val="num" w:pos="360"/>
        </w:tabs>
      </w:pPr>
    </w:lvl>
    <w:lvl w:ilvl="6" w:tplc="C0A61532">
      <w:numFmt w:val="none"/>
      <w:lvlText w:val=""/>
      <w:lvlJc w:val="left"/>
      <w:pPr>
        <w:tabs>
          <w:tab w:val="num" w:pos="360"/>
        </w:tabs>
      </w:pPr>
    </w:lvl>
    <w:lvl w:ilvl="7" w:tplc="850A50AC">
      <w:numFmt w:val="none"/>
      <w:lvlText w:val=""/>
      <w:lvlJc w:val="left"/>
      <w:pPr>
        <w:tabs>
          <w:tab w:val="num" w:pos="360"/>
        </w:tabs>
      </w:pPr>
    </w:lvl>
    <w:lvl w:ilvl="8" w:tplc="28742D0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2D2347F"/>
    <w:multiLevelType w:val="hybridMultilevel"/>
    <w:tmpl w:val="BB38EFA8"/>
    <w:lvl w:ilvl="0" w:tplc="02B63F5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466C63A5"/>
    <w:multiLevelType w:val="hybridMultilevel"/>
    <w:tmpl w:val="995A9436"/>
    <w:lvl w:ilvl="0" w:tplc="0BBA5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D7648F"/>
    <w:multiLevelType w:val="multilevel"/>
    <w:tmpl w:val="3C1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137B3"/>
    <w:multiLevelType w:val="hybridMultilevel"/>
    <w:tmpl w:val="8C0641A8"/>
    <w:lvl w:ilvl="0" w:tplc="E70A16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45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5B5A43"/>
    <w:multiLevelType w:val="hybridMultilevel"/>
    <w:tmpl w:val="2DCC4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2163D"/>
    <w:multiLevelType w:val="hybridMultilevel"/>
    <w:tmpl w:val="9CEEF00E"/>
    <w:lvl w:ilvl="0" w:tplc="9DF8CFBC">
      <w:start w:val="1"/>
      <w:numFmt w:val="bullet"/>
      <w:lvlText w:val=""/>
      <w:lvlJc w:val="left"/>
      <w:pPr>
        <w:tabs>
          <w:tab w:val="num" w:pos="455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249D2"/>
    <w:multiLevelType w:val="singleLevel"/>
    <w:tmpl w:val="9E0CD372"/>
    <w:lvl w:ilvl="0">
      <w:start w:val="1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0">
    <w:nsid w:val="50CD0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814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48280D"/>
    <w:multiLevelType w:val="hybridMultilevel"/>
    <w:tmpl w:val="8438EDBA"/>
    <w:lvl w:ilvl="0" w:tplc="0D829C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9A610A9"/>
    <w:multiLevelType w:val="hybridMultilevel"/>
    <w:tmpl w:val="63B6C8C4"/>
    <w:lvl w:ilvl="0" w:tplc="5B34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D03DD"/>
    <w:multiLevelType w:val="hybridMultilevel"/>
    <w:tmpl w:val="1DB8A602"/>
    <w:lvl w:ilvl="0" w:tplc="258495CC">
      <w:start w:val="1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35">
    <w:nsid w:val="5FEE7764"/>
    <w:multiLevelType w:val="hybridMultilevel"/>
    <w:tmpl w:val="4744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6CB4"/>
    <w:multiLevelType w:val="hybridMultilevel"/>
    <w:tmpl w:val="3982AB54"/>
    <w:lvl w:ilvl="0" w:tplc="20C8EA4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D71F99"/>
    <w:multiLevelType w:val="hybridMultilevel"/>
    <w:tmpl w:val="03BED9C8"/>
    <w:lvl w:ilvl="0" w:tplc="BF664BC0">
      <w:start w:val="3"/>
      <w:numFmt w:val="decimal"/>
      <w:lvlText w:val="%1)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38">
    <w:nsid w:val="6A6A2DDC"/>
    <w:multiLevelType w:val="hybridMultilevel"/>
    <w:tmpl w:val="0302C3C2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393D35"/>
    <w:multiLevelType w:val="hybridMultilevel"/>
    <w:tmpl w:val="5704BFC6"/>
    <w:lvl w:ilvl="0" w:tplc="0F9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150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58538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5EB7A75"/>
    <w:multiLevelType w:val="hybridMultilevel"/>
    <w:tmpl w:val="39888DE8"/>
    <w:lvl w:ilvl="0" w:tplc="20C8EA4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6"/>
        <w:szCs w:val="2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8"/>
  </w:num>
  <w:num w:numId="3">
    <w:abstractNumId w:val="20"/>
  </w:num>
  <w:num w:numId="4">
    <w:abstractNumId w:val="21"/>
  </w:num>
  <w:num w:numId="5">
    <w:abstractNumId w:val="32"/>
  </w:num>
  <w:num w:numId="6">
    <w:abstractNumId w:val="23"/>
  </w:num>
  <w:num w:numId="7">
    <w:abstractNumId w:val="40"/>
  </w:num>
  <w:num w:numId="8">
    <w:abstractNumId w:val="43"/>
  </w:num>
  <w:num w:numId="9">
    <w:abstractNumId w:val="29"/>
  </w:num>
  <w:num w:numId="10">
    <w:abstractNumId w:val="14"/>
  </w:num>
  <w:num w:numId="11">
    <w:abstractNumId w:val="22"/>
  </w:num>
  <w:num w:numId="12">
    <w:abstractNumId w:val="15"/>
  </w:num>
  <w:num w:numId="13">
    <w:abstractNumId w:val="3"/>
  </w:num>
  <w:num w:numId="14">
    <w:abstractNumId w:val="30"/>
  </w:num>
  <w:num w:numId="15">
    <w:abstractNumId w:val="12"/>
  </w:num>
  <w:num w:numId="16">
    <w:abstractNumId w:val="8"/>
  </w:num>
  <w:num w:numId="17">
    <w:abstractNumId w:val="31"/>
  </w:num>
  <w:num w:numId="18">
    <w:abstractNumId w:val="10"/>
  </w:num>
  <w:num w:numId="19">
    <w:abstractNumId w:val="26"/>
  </w:num>
  <w:num w:numId="20">
    <w:abstractNumId w:val="41"/>
  </w:num>
  <w:num w:numId="21">
    <w:abstractNumId w:val="25"/>
  </w:num>
  <w:num w:numId="22">
    <w:abstractNumId w:val="17"/>
  </w:num>
  <w:num w:numId="23">
    <w:abstractNumId w:val="0"/>
  </w:num>
  <w:num w:numId="24">
    <w:abstractNumId w:val="42"/>
  </w:num>
  <w:num w:numId="25">
    <w:abstractNumId w:val="2"/>
  </w:num>
  <w:num w:numId="26">
    <w:abstractNumId w:val="1"/>
  </w:num>
  <w:num w:numId="27">
    <w:abstractNumId w:val="16"/>
  </w:num>
  <w:num w:numId="28">
    <w:abstractNumId w:val="28"/>
  </w:num>
  <w:num w:numId="29">
    <w:abstractNumId w:val="36"/>
  </w:num>
  <w:num w:numId="30">
    <w:abstractNumId w:val="13"/>
  </w:num>
  <w:num w:numId="31">
    <w:abstractNumId w:val="5"/>
  </w:num>
  <w:num w:numId="32">
    <w:abstractNumId w:val="4"/>
  </w:num>
  <w:num w:numId="33">
    <w:abstractNumId w:val="7"/>
  </w:num>
  <w:num w:numId="34">
    <w:abstractNumId w:val="6"/>
  </w:num>
  <w:num w:numId="35">
    <w:abstractNumId w:val="37"/>
  </w:num>
  <w:num w:numId="36">
    <w:abstractNumId w:val="34"/>
  </w:num>
  <w:num w:numId="37">
    <w:abstractNumId w:val="35"/>
  </w:num>
  <w:num w:numId="38">
    <w:abstractNumId w:val="27"/>
  </w:num>
  <w:num w:numId="39">
    <w:abstractNumId w:val="24"/>
  </w:num>
  <w:num w:numId="40">
    <w:abstractNumId w:val="9"/>
  </w:num>
  <w:num w:numId="41">
    <w:abstractNumId w:val="39"/>
  </w:num>
  <w:num w:numId="42">
    <w:abstractNumId w:val="11"/>
  </w:num>
  <w:num w:numId="43">
    <w:abstractNumId w:val="18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9456F"/>
    <w:rsid w:val="000007CE"/>
    <w:rsid w:val="00002913"/>
    <w:rsid w:val="00006836"/>
    <w:rsid w:val="00011A6D"/>
    <w:rsid w:val="0001500C"/>
    <w:rsid w:val="000206EE"/>
    <w:rsid w:val="00031CAD"/>
    <w:rsid w:val="0003681A"/>
    <w:rsid w:val="000406B2"/>
    <w:rsid w:val="00041CCC"/>
    <w:rsid w:val="00041E3E"/>
    <w:rsid w:val="00045976"/>
    <w:rsid w:val="00052A12"/>
    <w:rsid w:val="00054810"/>
    <w:rsid w:val="00054E47"/>
    <w:rsid w:val="00055D6B"/>
    <w:rsid w:val="00056FC9"/>
    <w:rsid w:val="000628FC"/>
    <w:rsid w:val="00062B6C"/>
    <w:rsid w:val="000658C3"/>
    <w:rsid w:val="00072A3A"/>
    <w:rsid w:val="00073DC8"/>
    <w:rsid w:val="000740FD"/>
    <w:rsid w:val="00074D07"/>
    <w:rsid w:val="00090DD2"/>
    <w:rsid w:val="0009284C"/>
    <w:rsid w:val="000938F6"/>
    <w:rsid w:val="0009456F"/>
    <w:rsid w:val="00094CD3"/>
    <w:rsid w:val="000961A3"/>
    <w:rsid w:val="00096A31"/>
    <w:rsid w:val="000A1286"/>
    <w:rsid w:val="000A6AE0"/>
    <w:rsid w:val="000A762A"/>
    <w:rsid w:val="000B202F"/>
    <w:rsid w:val="000B2BFC"/>
    <w:rsid w:val="000B48DA"/>
    <w:rsid w:val="000D1C4F"/>
    <w:rsid w:val="000D3C33"/>
    <w:rsid w:val="000D57FA"/>
    <w:rsid w:val="000D5D83"/>
    <w:rsid w:val="000E2118"/>
    <w:rsid w:val="000F1F5C"/>
    <w:rsid w:val="001043AD"/>
    <w:rsid w:val="001048DA"/>
    <w:rsid w:val="001078C0"/>
    <w:rsid w:val="00113E7D"/>
    <w:rsid w:val="00117549"/>
    <w:rsid w:val="001256C9"/>
    <w:rsid w:val="00126019"/>
    <w:rsid w:val="001345BA"/>
    <w:rsid w:val="0014581D"/>
    <w:rsid w:val="00151717"/>
    <w:rsid w:val="00156BBA"/>
    <w:rsid w:val="00156DCD"/>
    <w:rsid w:val="00157152"/>
    <w:rsid w:val="00160427"/>
    <w:rsid w:val="00163622"/>
    <w:rsid w:val="0016504A"/>
    <w:rsid w:val="00176689"/>
    <w:rsid w:val="0019056D"/>
    <w:rsid w:val="00191C38"/>
    <w:rsid w:val="001A1F3C"/>
    <w:rsid w:val="001C21F4"/>
    <w:rsid w:val="001C2943"/>
    <w:rsid w:val="001C3A72"/>
    <w:rsid w:val="001C437D"/>
    <w:rsid w:val="001C7F10"/>
    <w:rsid w:val="001D654A"/>
    <w:rsid w:val="001D71CD"/>
    <w:rsid w:val="001E0736"/>
    <w:rsid w:val="001E07B5"/>
    <w:rsid w:val="001E5890"/>
    <w:rsid w:val="001F32ED"/>
    <w:rsid w:val="0020381E"/>
    <w:rsid w:val="00205724"/>
    <w:rsid w:val="00205F5E"/>
    <w:rsid w:val="00212FE3"/>
    <w:rsid w:val="00222267"/>
    <w:rsid w:val="00227CC6"/>
    <w:rsid w:val="0024533B"/>
    <w:rsid w:val="00247D14"/>
    <w:rsid w:val="00247E13"/>
    <w:rsid w:val="002549B6"/>
    <w:rsid w:val="0026457F"/>
    <w:rsid w:val="00266F30"/>
    <w:rsid w:val="00267951"/>
    <w:rsid w:val="002707F8"/>
    <w:rsid w:val="00280B0E"/>
    <w:rsid w:val="00280EF9"/>
    <w:rsid w:val="00290842"/>
    <w:rsid w:val="0029391B"/>
    <w:rsid w:val="0029402B"/>
    <w:rsid w:val="002959AD"/>
    <w:rsid w:val="002968E4"/>
    <w:rsid w:val="002974E0"/>
    <w:rsid w:val="002A003F"/>
    <w:rsid w:val="002B0AE0"/>
    <w:rsid w:val="002B580A"/>
    <w:rsid w:val="002C2C81"/>
    <w:rsid w:val="002D14AA"/>
    <w:rsid w:val="002D4942"/>
    <w:rsid w:val="002D57CE"/>
    <w:rsid w:val="002E1881"/>
    <w:rsid w:val="002E3B53"/>
    <w:rsid w:val="002E5713"/>
    <w:rsid w:val="002F17DD"/>
    <w:rsid w:val="002F27C8"/>
    <w:rsid w:val="002F62B2"/>
    <w:rsid w:val="00302524"/>
    <w:rsid w:val="00303267"/>
    <w:rsid w:val="00303CBE"/>
    <w:rsid w:val="00317689"/>
    <w:rsid w:val="00317711"/>
    <w:rsid w:val="00321A9B"/>
    <w:rsid w:val="003265BA"/>
    <w:rsid w:val="00327DD7"/>
    <w:rsid w:val="00330DB8"/>
    <w:rsid w:val="00331A1B"/>
    <w:rsid w:val="00331E83"/>
    <w:rsid w:val="00334D9E"/>
    <w:rsid w:val="00343706"/>
    <w:rsid w:val="00352974"/>
    <w:rsid w:val="00370A35"/>
    <w:rsid w:val="003817CA"/>
    <w:rsid w:val="0038433B"/>
    <w:rsid w:val="003844BF"/>
    <w:rsid w:val="00387426"/>
    <w:rsid w:val="00392FD2"/>
    <w:rsid w:val="0039662D"/>
    <w:rsid w:val="003A4DBF"/>
    <w:rsid w:val="003B059C"/>
    <w:rsid w:val="003B3630"/>
    <w:rsid w:val="003B73B5"/>
    <w:rsid w:val="003C4388"/>
    <w:rsid w:val="003D06DC"/>
    <w:rsid w:val="003F079E"/>
    <w:rsid w:val="003F5492"/>
    <w:rsid w:val="004049DC"/>
    <w:rsid w:val="004124DE"/>
    <w:rsid w:val="004159C4"/>
    <w:rsid w:val="00431684"/>
    <w:rsid w:val="00437994"/>
    <w:rsid w:val="004402DD"/>
    <w:rsid w:val="00443F08"/>
    <w:rsid w:val="004446AD"/>
    <w:rsid w:val="004600BF"/>
    <w:rsid w:val="0047638D"/>
    <w:rsid w:val="00477262"/>
    <w:rsid w:val="004842F0"/>
    <w:rsid w:val="00485BF9"/>
    <w:rsid w:val="004A0C84"/>
    <w:rsid w:val="004A189F"/>
    <w:rsid w:val="004B354C"/>
    <w:rsid w:val="004B67F7"/>
    <w:rsid w:val="004B6F47"/>
    <w:rsid w:val="004C1574"/>
    <w:rsid w:val="004C3DAF"/>
    <w:rsid w:val="004C3F3D"/>
    <w:rsid w:val="004D0F10"/>
    <w:rsid w:val="004D312C"/>
    <w:rsid w:val="004D33C2"/>
    <w:rsid w:val="004D5E57"/>
    <w:rsid w:val="004D61D2"/>
    <w:rsid w:val="004E142D"/>
    <w:rsid w:val="004E472A"/>
    <w:rsid w:val="004F25F2"/>
    <w:rsid w:val="004F2D74"/>
    <w:rsid w:val="00513B12"/>
    <w:rsid w:val="005144E1"/>
    <w:rsid w:val="00520C40"/>
    <w:rsid w:val="0052513A"/>
    <w:rsid w:val="005255C6"/>
    <w:rsid w:val="00526362"/>
    <w:rsid w:val="0053381F"/>
    <w:rsid w:val="00537C69"/>
    <w:rsid w:val="00543011"/>
    <w:rsid w:val="0054598C"/>
    <w:rsid w:val="005527CA"/>
    <w:rsid w:val="00554F50"/>
    <w:rsid w:val="00556841"/>
    <w:rsid w:val="00557DF7"/>
    <w:rsid w:val="00561FB4"/>
    <w:rsid w:val="00566595"/>
    <w:rsid w:val="0056737B"/>
    <w:rsid w:val="0057241E"/>
    <w:rsid w:val="0057756B"/>
    <w:rsid w:val="00580134"/>
    <w:rsid w:val="00590C60"/>
    <w:rsid w:val="005931A2"/>
    <w:rsid w:val="00595EC3"/>
    <w:rsid w:val="005A735A"/>
    <w:rsid w:val="005B50B7"/>
    <w:rsid w:val="005C395C"/>
    <w:rsid w:val="005D0E6D"/>
    <w:rsid w:val="005E0FD4"/>
    <w:rsid w:val="005E4C72"/>
    <w:rsid w:val="005F19D1"/>
    <w:rsid w:val="005F60F7"/>
    <w:rsid w:val="005F69E6"/>
    <w:rsid w:val="005F6A80"/>
    <w:rsid w:val="005F745D"/>
    <w:rsid w:val="006003D2"/>
    <w:rsid w:val="00600E39"/>
    <w:rsid w:val="00603612"/>
    <w:rsid w:val="006067EA"/>
    <w:rsid w:val="00611A6D"/>
    <w:rsid w:val="0061329D"/>
    <w:rsid w:val="00616067"/>
    <w:rsid w:val="00617250"/>
    <w:rsid w:val="0062025C"/>
    <w:rsid w:val="00623617"/>
    <w:rsid w:val="00625925"/>
    <w:rsid w:val="006269D3"/>
    <w:rsid w:val="006300B4"/>
    <w:rsid w:val="0063497B"/>
    <w:rsid w:val="0063510D"/>
    <w:rsid w:val="00654B26"/>
    <w:rsid w:val="00665F3E"/>
    <w:rsid w:val="00666EF5"/>
    <w:rsid w:val="00677B81"/>
    <w:rsid w:val="006847E7"/>
    <w:rsid w:val="00686C9C"/>
    <w:rsid w:val="006903A6"/>
    <w:rsid w:val="00691109"/>
    <w:rsid w:val="006950C2"/>
    <w:rsid w:val="00695852"/>
    <w:rsid w:val="006969B8"/>
    <w:rsid w:val="006A6627"/>
    <w:rsid w:val="006B06C0"/>
    <w:rsid w:val="006B39F5"/>
    <w:rsid w:val="006B4DC8"/>
    <w:rsid w:val="006B6126"/>
    <w:rsid w:val="006C101F"/>
    <w:rsid w:val="006C1820"/>
    <w:rsid w:val="006C4B22"/>
    <w:rsid w:val="006C7C8C"/>
    <w:rsid w:val="006D0637"/>
    <w:rsid w:val="006D1AAF"/>
    <w:rsid w:val="006D3E5B"/>
    <w:rsid w:val="006D4974"/>
    <w:rsid w:val="006E3BF8"/>
    <w:rsid w:val="006E481E"/>
    <w:rsid w:val="006E7FCA"/>
    <w:rsid w:val="006F396B"/>
    <w:rsid w:val="006F7E5C"/>
    <w:rsid w:val="007071CD"/>
    <w:rsid w:val="00707B47"/>
    <w:rsid w:val="00715DEB"/>
    <w:rsid w:val="00716097"/>
    <w:rsid w:val="00716803"/>
    <w:rsid w:val="0073218D"/>
    <w:rsid w:val="0074188E"/>
    <w:rsid w:val="00742F0C"/>
    <w:rsid w:val="00746193"/>
    <w:rsid w:val="00750B6C"/>
    <w:rsid w:val="00750C97"/>
    <w:rsid w:val="00753FDB"/>
    <w:rsid w:val="00755C38"/>
    <w:rsid w:val="00756D51"/>
    <w:rsid w:val="00756D93"/>
    <w:rsid w:val="00756DA3"/>
    <w:rsid w:val="00760DC4"/>
    <w:rsid w:val="00761176"/>
    <w:rsid w:val="00771E73"/>
    <w:rsid w:val="00772F19"/>
    <w:rsid w:val="00773760"/>
    <w:rsid w:val="0077424E"/>
    <w:rsid w:val="00776413"/>
    <w:rsid w:val="00781F90"/>
    <w:rsid w:val="0078533C"/>
    <w:rsid w:val="007859F4"/>
    <w:rsid w:val="00786B1A"/>
    <w:rsid w:val="007919B0"/>
    <w:rsid w:val="0079344C"/>
    <w:rsid w:val="007958FF"/>
    <w:rsid w:val="007A7D29"/>
    <w:rsid w:val="007B1DEE"/>
    <w:rsid w:val="007C0101"/>
    <w:rsid w:val="007C0A90"/>
    <w:rsid w:val="007C7F39"/>
    <w:rsid w:val="007D07D1"/>
    <w:rsid w:val="007D61BE"/>
    <w:rsid w:val="007E0B8D"/>
    <w:rsid w:val="007E17DF"/>
    <w:rsid w:val="007E1C4B"/>
    <w:rsid w:val="007F223D"/>
    <w:rsid w:val="007F531E"/>
    <w:rsid w:val="008004C1"/>
    <w:rsid w:val="00801078"/>
    <w:rsid w:val="008031C9"/>
    <w:rsid w:val="00816B0D"/>
    <w:rsid w:val="00835538"/>
    <w:rsid w:val="00837FF9"/>
    <w:rsid w:val="00842E28"/>
    <w:rsid w:val="00844342"/>
    <w:rsid w:val="00845E42"/>
    <w:rsid w:val="008469AB"/>
    <w:rsid w:val="008545A4"/>
    <w:rsid w:val="0086317C"/>
    <w:rsid w:val="00866FBA"/>
    <w:rsid w:val="0087604B"/>
    <w:rsid w:val="00886769"/>
    <w:rsid w:val="008929EE"/>
    <w:rsid w:val="0089380F"/>
    <w:rsid w:val="00896445"/>
    <w:rsid w:val="008A5E3F"/>
    <w:rsid w:val="008B73DB"/>
    <w:rsid w:val="008C13D0"/>
    <w:rsid w:val="008C4A17"/>
    <w:rsid w:val="008C6011"/>
    <w:rsid w:val="008C6A59"/>
    <w:rsid w:val="008D0154"/>
    <w:rsid w:val="008D2CEE"/>
    <w:rsid w:val="008D4808"/>
    <w:rsid w:val="008D4EDB"/>
    <w:rsid w:val="008D78FD"/>
    <w:rsid w:val="008E2846"/>
    <w:rsid w:val="008E48B8"/>
    <w:rsid w:val="008E5C6A"/>
    <w:rsid w:val="008E7A29"/>
    <w:rsid w:val="008F0F4F"/>
    <w:rsid w:val="008F2440"/>
    <w:rsid w:val="00901C75"/>
    <w:rsid w:val="009052ED"/>
    <w:rsid w:val="00905FFF"/>
    <w:rsid w:val="00923109"/>
    <w:rsid w:val="00926F15"/>
    <w:rsid w:val="0092762F"/>
    <w:rsid w:val="009306E4"/>
    <w:rsid w:val="00931211"/>
    <w:rsid w:val="00932BC5"/>
    <w:rsid w:val="00933322"/>
    <w:rsid w:val="0093368F"/>
    <w:rsid w:val="00941449"/>
    <w:rsid w:val="00945634"/>
    <w:rsid w:val="009458DE"/>
    <w:rsid w:val="009557BC"/>
    <w:rsid w:val="00960CA8"/>
    <w:rsid w:val="009631B2"/>
    <w:rsid w:val="0096648A"/>
    <w:rsid w:val="009674BC"/>
    <w:rsid w:val="009761E1"/>
    <w:rsid w:val="009823C3"/>
    <w:rsid w:val="00983B12"/>
    <w:rsid w:val="00985ADE"/>
    <w:rsid w:val="00987F7A"/>
    <w:rsid w:val="0099391C"/>
    <w:rsid w:val="00994E4E"/>
    <w:rsid w:val="009A24D8"/>
    <w:rsid w:val="009A3F4E"/>
    <w:rsid w:val="009A51BD"/>
    <w:rsid w:val="009A66E9"/>
    <w:rsid w:val="009A6B83"/>
    <w:rsid w:val="009A79E7"/>
    <w:rsid w:val="009A7CB9"/>
    <w:rsid w:val="009B108D"/>
    <w:rsid w:val="009B145B"/>
    <w:rsid w:val="009B3F6A"/>
    <w:rsid w:val="009C03D4"/>
    <w:rsid w:val="009D29EF"/>
    <w:rsid w:val="009D6912"/>
    <w:rsid w:val="009D7B0F"/>
    <w:rsid w:val="00A03740"/>
    <w:rsid w:val="00A15540"/>
    <w:rsid w:val="00A16712"/>
    <w:rsid w:val="00A16DB8"/>
    <w:rsid w:val="00A173F6"/>
    <w:rsid w:val="00A21275"/>
    <w:rsid w:val="00A30B12"/>
    <w:rsid w:val="00A318AF"/>
    <w:rsid w:val="00A3300C"/>
    <w:rsid w:val="00A33F63"/>
    <w:rsid w:val="00A350AC"/>
    <w:rsid w:val="00A37EC2"/>
    <w:rsid w:val="00A45126"/>
    <w:rsid w:val="00A47863"/>
    <w:rsid w:val="00A47A12"/>
    <w:rsid w:val="00A56891"/>
    <w:rsid w:val="00A619F1"/>
    <w:rsid w:val="00A62B71"/>
    <w:rsid w:val="00A66B3F"/>
    <w:rsid w:val="00A7264D"/>
    <w:rsid w:val="00A7788C"/>
    <w:rsid w:val="00A80254"/>
    <w:rsid w:val="00A82636"/>
    <w:rsid w:val="00A86857"/>
    <w:rsid w:val="00AA1679"/>
    <w:rsid w:val="00AB44AC"/>
    <w:rsid w:val="00AB47E3"/>
    <w:rsid w:val="00AB5B2C"/>
    <w:rsid w:val="00AC5756"/>
    <w:rsid w:val="00AE2789"/>
    <w:rsid w:val="00AE371D"/>
    <w:rsid w:val="00AE3C20"/>
    <w:rsid w:val="00AE42B5"/>
    <w:rsid w:val="00AF5598"/>
    <w:rsid w:val="00B05566"/>
    <w:rsid w:val="00B07861"/>
    <w:rsid w:val="00B130C7"/>
    <w:rsid w:val="00B26C6F"/>
    <w:rsid w:val="00B363A6"/>
    <w:rsid w:val="00B37204"/>
    <w:rsid w:val="00B441CB"/>
    <w:rsid w:val="00B47F6A"/>
    <w:rsid w:val="00B577DE"/>
    <w:rsid w:val="00B6533C"/>
    <w:rsid w:val="00B66A01"/>
    <w:rsid w:val="00B72E91"/>
    <w:rsid w:val="00B75BCA"/>
    <w:rsid w:val="00B85C52"/>
    <w:rsid w:val="00B86796"/>
    <w:rsid w:val="00B92182"/>
    <w:rsid w:val="00B97EC8"/>
    <w:rsid w:val="00BA4617"/>
    <w:rsid w:val="00BB08CB"/>
    <w:rsid w:val="00BB1EAB"/>
    <w:rsid w:val="00BB2885"/>
    <w:rsid w:val="00BC6121"/>
    <w:rsid w:val="00BC62A0"/>
    <w:rsid w:val="00BC6E7D"/>
    <w:rsid w:val="00BD00BF"/>
    <w:rsid w:val="00BD79C4"/>
    <w:rsid w:val="00BE1A59"/>
    <w:rsid w:val="00BE6AAA"/>
    <w:rsid w:val="00BF1783"/>
    <w:rsid w:val="00BF2ABB"/>
    <w:rsid w:val="00C05273"/>
    <w:rsid w:val="00C06067"/>
    <w:rsid w:val="00C130CF"/>
    <w:rsid w:val="00C20ABB"/>
    <w:rsid w:val="00C22C92"/>
    <w:rsid w:val="00C342CA"/>
    <w:rsid w:val="00C365EF"/>
    <w:rsid w:val="00C36AC6"/>
    <w:rsid w:val="00C37D58"/>
    <w:rsid w:val="00C40870"/>
    <w:rsid w:val="00C42D4B"/>
    <w:rsid w:val="00C50BA9"/>
    <w:rsid w:val="00C60488"/>
    <w:rsid w:val="00C62403"/>
    <w:rsid w:val="00C67A52"/>
    <w:rsid w:val="00C848E3"/>
    <w:rsid w:val="00C92F46"/>
    <w:rsid w:val="00C940DD"/>
    <w:rsid w:val="00C95C57"/>
    <w:rsid w:val="00C97EC2"/>
    <w:rsid w:val="00CA1C1F"/>
    <w:rsid w:val="00CA1F4B"/>
    <w:rsid w:val="00CB0622"/>
    <w:rsid w:val="00CB1084"/>
    <w:rsid w:val="00CB1745"/>
    <w:rsid w:val="00CC140B"/>
    <w:rsid w:val="00CC2137"/>
    <w:rsid w:val="00CC37D9"/>
    <w:rsid w:val="00CC3BF4"/>
    <w:rsid w:val="00CC514C"/>
    <w:rsid w:val="00CC5371"/>
    <w:rsid w:val="00CC7387"/>
    <w:rsid w:val="00CD1DC6"/>
    <w:rsid w:val="00CE106C"/>
    <w:rsid w:val="00CE41A2"/>
    <w:rsid w:val="00CE4937"/>
    <w:rsid w:val="00CF50A4"/>
    <w:rsid w:val="00CF7204"/>
    <w:rsid w:val="00D03FBB"/>
    <w:rsid w:val="00D076D8"/>
    <w:rsid w:val="00D13BF5"/>
    <w:rsid w:val="00D1778A"/>
    <w:rsid w:val="00D21974"/>
    <w:rsid w:val="00D247B4"/>
    <w:rsid w:val="00D30BA7"/>
    <w:rsid w:val="00D31B55"/>
    <w:rsid w:val="00D32112"/>
    <w:rsid w:val="00D46F8E"/>
    <w:rsid w:val="00D54FDB"/>
    <w:rsid w:val="00D554EC"/>
    <w:rsid w:val="00D6745E"/>
    <w:rsid w:val="00D808EC"/>
    <w:rsid w:val="00D8246B"/>
    <w:rsid w:val="00D86CDB"/>
    <w:rsid w:val="00D9379C"/>
    <w:rsid w:val="00D95B66"/>
    <w:rsid w:val="00D9716C"/>
    <w:rsid w:val="00DA3923"/>
    <w:rsid w:val="00DA7B64"/>
    <w:rsid w:val="00DB5B6D"/>
    <w:rsid w:val="00DC2491"/>
    <w:rsid w:val="00DC606E"/>
    <w:rsid w:val="00DE07CA"/>
    <w:rsid w:val="00DE1440"/>
    <w:rsid w:val="00DF11BD"/>
    <w:rsid w:val="00DF1851"/>
    <w:rsid w:val="00E01693"/>
    <w:rsid w:val="00E01766"/>
    <w:rsid w:val="00E03EA7"/>
    <w:rsid w:val="00E13943"/>
    <w:rsid w:val="00E20342"/>
    <w:rsid w:val="00E228EE"/>
    <w:rsid w:val="00E25D13"/>
    <w:rsid w:val="00E346B9"/>
    <w:rsid w:val="00E371F9"/>
    <w:rsid w:val="00E37B45"/>
    <w:rsid w:val="00E443EC"/>
    <w:rsid w:val="00E47CD0"/>
    <w:rsid w:val="00E511C2"/>
    <w:rsid w:val="00E5450E"/>
    <w:rsid w:val="00E554AD"/>
    <w:rsid w:val="00E577FE"/>
    <w:rsid w:val="00E57A8B"/>
    <w:rsid w:val="00E615DF"/>
    <w:rsid w:val="00E70973"/>
    <w:rsid w:val="00E72764"/>
    <w:rsid w:val="00E73DA0"/>
    <w:rsid w:val="00E803C9"/>
    <w:rsid w:val="00E81A2F"/>
    <w:rsid w:val="00E81B79"/>
    <w:rsid w:val="00E83857"/>
    <w:rsid w:val="00E84712"/>
    <w:rsid w:val="00E93B4A"/>
    <w:rsid w:val="00E9602F"/>
    <w:rsid w:val="00EA3673"/>
    <w:rsid w:val="00EA764A"/>
    <w:rsid w:val="00EB4506"/>
    <w:rsid w:val="00EB7A6D"/>
    <w:rsid w:val="00EC30B9"/>
    <w:rsid w:val="00EC51CF"/>
    <w:rsid w:val="00EC56D4"/>
    <w:rsid w:val="00ED4AF7"/>
    <w:rsid w:val="00EE0C59"/>
    <w:rsid w:val="00EF018E"/>
    <w:rsid w:val="00EF21C9"/>
    <w:rsid w:val="00F02F49"/>
    <w:rsid w:val="00F20122"/>
    <w:rsid w:val="00F25F64"/>
    <w:rsid w:val="00F2646C"/>
    <w:rsid w:val="00F26901"/>
    <w:rsid w:val="00F31717"/>
    <w:rsid w:val="00F3274B"/>
    <w:rsid w:val="00F3550D"/>
    <w:rsid w:val="00F46B04"/>
    <w:rsid w:val="00F54B44"/>
    <w:rsid w:val="00F54D41"/>
    <w:rsid w:val="00F575B8"/>
    <w:rsid w:val="00F61911"/>
    <w:rsid w:val="00F72BD7"/>
    <w:rsid w:val="00F73A51"/>
    <w:rsid w:val="00F760E7"/>
    <w:rsid w:val="00F858E0"/>
    <w:rsid w:val="00F903FD"/>
    <w:rsid w:val="00F911BF"/>
    <w:rsid w:val="00F9513A"/>
    <w:rsid w:val="00F9606F"/>
    <w:rsid w:val="00FA1A20"/>
    <w:rsid w:val="00FA288D"/>
    <w:rsid w:val="00FA7452"/>
    <w:rsid w:val="00FB0D36"/>
    <w:rsid w:val="00FC52AC"/>
    <w:rsid w:val="00FD2A77"/>
    <w:rsid w:val="00FD63D5"/>
    <w:rsid w:val="00FE012D"/>
    <w:rsid w:val="00FE14EA"/>
    <w:rsid w:val="00FE7A5A"/>
    <w:rsid w:val="00FF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20"/>
    <w:rPr>
      <w:sz w:val="24"/>
      <w:szCs w:val="24"/>
    </w:rPr>
  </w:style>
  <w:style w:type="paragraph" w:styleId="1">
    <w:name w:val="heading 1"/>
    <w:basedOn w:val="a"/>
    <w:next w:val="a"/>
    <w:qFormat/>
    <w:rsid w:val="00EE0C5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5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B1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E3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3C20"/>
  </w:style>
  <w:style w:type="paragraph" w:styleId="a6">
    <w:name w:val="header"/>
    <w:basedOn w:val="a"/>
    <w:rsid w:val="00AE3C2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3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4B6F47"/>
    <w:pPr>
      <w:ind w:left="5664" w:firstLine="708"/>
      <w:jc w:val="both"/>
    </w:pPr>
  </w:style>
  <w:style w:type="paragraph" w:customStyle="1" w:styleId="ConsPlusNormal">
    <w:name w:val="ConsPlusNormal"/>
    <w:rsid w:val="00A66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Char Char Знак Знак Char Char"/>
    <w:basedOn w:val="a"/>
    <w:rsid w:val="00A66B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755C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755C38"/>
    <w:pPr>
      <w:ind w:left="720"/>
    </w:pPr>
    <w:rPr>
      <w:rFonts w:eastAsia="Calibri"/>
    </w:rPr>
  </w:style>
  <w:style w:type="paragraph" w:styleId="aa">
    <w:name w:val="footnote text"/>
    <w:basedOn w:val="a"/>
    <w:semiHidden/>
    <w:rsid w:val="00755C38"/>
    <w:rPr>
      <w:sz w:val="20"/>
      <w:szCs w:val="20"/>
    </w:rPr>
  </w:style>
  <w:style w:type="character" w:styleId="ab">
    <w:name w:val="footnote reference"/>
    <w:basedOn w:val="a0"/>
    <w:semiHidden/>
    <w:rsid w:val="00755C38"/>
    <w:rPr>
      <w:vertAlign w:val="superscript"/>
    </w:rPr>
  </w:style>
  <w:style w:type="paragraph" w:customStyle="1" w:styleId="11">
    <w:name w:val="Текст1"/>
    <w:basedOn w:val="a"/>
    <w:rsid w:val="00755C38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styleId="ac">
    <w:name w:val="Strong"/>
    <w:basedOn w:val="a0"/>
    <w:qFormat/>
    <w:rsid w:val="00755C38"/>
    <w:rPr>
      <w:b/>
      <w:bCs/>
    </w:rPr>
  </w:style>
  <w:style w:type="paragraph" w:customStyle="1" w:styleId="ConsPlusTitle">
    <w:name w:val="ConsPlusTitle"/>
    <w:rsid w:val="006903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rsid w:val="004E142D"/>
    <w:rPr>
      <w:color w:val="0000FF"/>
      <w:u w:val="single"/>
    </w:rPr>
  </w:style>
  <w:style w:type="paragraph" w:customStyle="1" w:styleId="ae">
    <w:name w:val="Знак Знак Знак Знак"/>
    <w:basedOn w:val="a"/>
    <w:rsid w:val="006C1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D4808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D4808"/>
    <w:rPr>
      <w:rFonts w:ascii="Cambria" w:hAnsi="Cambria"/>
      <w:sz w:val="24"/>
      <w:szCs w:val="24"/>
    </w:rPr>
  </w:style>
  <w:style w:type="paragraph" w:styleId="af1">
    <w:name w:val="Normal (Web)"/>
    <w:basedOn w:val="a"/>
    <w:unhideWhenUsed/>
    <w:rsid w:val="008D4808"/>
    <w:pPr>
      <w:spacing w:after="225"/>
    </w:pPr>
  </w:style>
  <w:style w:type="paragraph" w:styleId="af2">
    <w:name w:val="List Paragraph"/>
    <w:basedOn w:val="a"/>
    <w:uiPriority w:val="34"/>
    <w:qFormat/>
    <w:rsid w:val="008C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1685</Words>
  <Characters>14572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ХалитулинFF</dc:creator>
  <cp:lastModifiedBy>SlobodyanikEA</cp:lastModifiedBy>
  <cp:revision>4</cp:revision>
  <cp:lastPrinted>2012-02-27T11:36:00Z</cp:lastPrinted>
  <dcterms:created xsi:type="dcterms:W3CDTF">2012-11-14T10:26:00Z</dcterms:created>
  <dcterms:modified xsi:type="dcterms:W3CDTF">2012-11-14T11:51:00Z</dcterms:modified>
</cp:coreProperties>
</file>