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84" w:rsidRDefault="00A041AF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95300" cy="619125"/>
            <wp:effectExtent l="19050" t="0" r="0" b="0"/>
            <wp:wrapNone/>
            <wp:docPr id="2" name="Рисунок 5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684" w:rsidRDefault="00431684"/>
    <w:p w:rsidR="007A7D29" w:rsidRDefault="007A7D29"/>
    <w:p w:rsidR="000740FD" w:rsidRPr="00866FBA" w:rsidRDefault="000740FD">
      <w:pPr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236"/>
        <w:gridCol w:w="622"/>
        <w:gridCol w:w="224"/>
        <w:gridCol w:w="1513"/>
        <w:gridCol w:w="348"/>
        <w:gridCol w:w="330"/>
        <w:gridCol w:w="216"/>
        <w:gridCol w:w="3912"/>
        <w:gridCol w:w="446"/>
        <w:gridCol w:w="1801"/>
      </w:tblGrid>
      <w:tr w:rsidR="007A7D29" w:rsidTr="00901C75">
        <w:trPr>
          <w:trHeight w:hRule="exact" w:val="1262"/>
        </w:trPr>
        <w:tc>
          <w:tcPr>
            <w:tcW w:w="9648" w:type="dxa"/>
            <w:gridSpan w:val="10"/>
          </w:tcPr>
          <w:p w:rsidR="007A7D29" w:rsidRDefault="007A7D29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Администрация Октябрьского района</w:t>
            </w:r>
          </w:p>
          <w:p w:rsidR="007A7D29" w:rsidRDefault="007A7D29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7A7D29" w:rsidRDefault="007A7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ОБРАЗОВАНИЯ</w:t>
            </w:r>
            <w:r w:rsidR="00205724">
              <w:rPr>
                <w:b/>
                <w:sz w:val="26"/>
                <w:szCs w:val="26"/>
              </w:rPr>
              <w:t xml:space="preserve"> И МОЛОДЕЖНОЙ ПОЛИТИКИ</w:t>
            </w:r>
          </w:p>
          <w:p w:rsidR="007A7D29" w:rsidRDefault="007A7D29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7A7D29" w:rsidRDefault="007A7D29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ПРИКАЗ</w:t>
            </w:r>
          </w:p>
        </w:tc>
      </w:tr>
      <w:tr w:rsidR="007A7D29" w:rsidTr="00901C75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7A7D29" w:rsidRDefault="007A7D29">
            <w:pPr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7D29" w:rsidRPr="005931A2" w:rsidRDefault="0032289F">
            <w:pPr>
              <w:jc w:val="center"/>
            </w:pPr>
            <w:r>
              <w:t>12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A7D29" w:rsidRDefault="000740FD"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7D29" w:rsidRDefault="0032289F">
            <w:pPr>
              <w:jc w:val="center"/>
            </w:pPr>
            <w:r>
              <w:t>мая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7A7D29" w:rsidRDefault="000740FD">
            <w:pPr>
              <w:ind w:right="-108"/>
              <w:jc w:val="right"/>
            </w:pPr>
            <w:r>
              <w:t>20</w:t>
            </w:r>
          </w:p>
        </w:tc>
        <w:tc>
          <w:tcPr>
            <w:tcW w:w="3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D29" w:rsidRPr="000740FD" w:rsidRDefault="00083012">
            <w:r>
              <w:t>1</w:t>
            </w:r>
            <w:r w:rsidR="0055287E">
              <w:t>2</w:t>
            </w:r>
          </w:p>
        </w:tc>
        <w:tc>
          <w:tcPr>
            <w:tcW w:w="21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A7D29" w:rsidRDefault="000740FD">
            <w:r>
              <w:t xml:space="preserve"> г</w:t>
            </w:r>
          </w:p>
        </w:tc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7A7D29" w:rsidRDefault="007A7D29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7A7D29" w:rsidRDefault="007A7D29">
            <w:pPr>
              <w:jc w:val="center"/>
            </w:pPr>
            <w:r>
              <w:t>№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7D29" w:rsidRDefault="005C7BE9">
            <w:pPr>
              <w:jc w:val="center"/>
            </w:pPr>
            <w:r>
              <w:t>427</w:t>
            </w:r>
            <w:r w:rsidR="00600379">
              <w:t>-од</w:t>
            </w:r>
          </w:p>
        </w:tc>
      </w:tr>
      <w:tr w:rsidR="007A7D29" w:rsidTr="00901C75">
        <w:trPr>
          <w:trHeight w:hRule="exact" w:val="567"/>
        </w:trPr>
        <w:tc>
          <w:tcPr>
            <w:tcW w:w="9648" w:type="dxa"/>
            <w:gridSpan w:val="10"/>
          </w:tcPr>
          <w:p w:rsidR="007A7D29" w:rsidRDefault="007A7D29">
            <w:pPr>
              <w:jc w:val="center"/>
              <w:rPr>
                <w:sz w:val="16"/>
                <w:szCs w:val="16"/>
              </w:rPr>
            </w:pPr>
          </w:p>
          <w:p w:rsidR="007A7D29" w:rsidRDefault="007A7D29">
            <w:r>
              <w:t>п.г.т. Октябрьское</w:t>
            </w:r>
          </w:p>
        </w:tc>
      </w:tr>
    </w:tbl>
    <w:p w:rsidR="00352974" w:rsidRDefault="00352974" w:rsidP="00352974">
      <w:pPr>
        <w:pStyle w:val="1"/>
        <w:tabs>
          <w:tab w:val="clear" w:pos="9360"/>
        </w:tabs>
        <w:overflowPunct/>
        <w:autoSpaceDE/>
        <w:autoSpaceDN/>
        <w:adjustRightInd/>
        <w:jc w:val="left"/>
        <w:rPr>
          <w:b w:val="0"/>
          <w:bCs w:val="0"/>
        </w:rPr>
      </w:pPr>
    </w:p>
    <w:p w:rsidR="00A90655" w:rsidRDefault="00A90655" w:rsidP="00A90655">
      <w:pPr>
        <w:pStyle w:val="1"/>
        <w:tabs>
          <w:tab w:val="clear" w:pos="9360"/>
        </w:tabs>
        <w:overflowPunct/>
        <w:autoSpaceDE/>
        <w:autoSpaceDN/>
        <w:adjustRightInd/>
        <w:jc w:val="left"/>
        <w:rPr>
          <w:b w:val="0"/>
          <w:bCs w:val="0"/>
        </w:rPr>
      </w:pPr>
    </w:p>
    <w:p w:rsidR="00A90655" w:rsidRDefault="00A90655" w:rsidP="00A90655">
      <w:pPr>
        <w:shd w:val="clear" w:color="auto" w:fill="FFFFFF"/>
        <w:ind w:left="91" w:right="-6"/>
        <w:jc w:val="center"/>
        <w:rPr>
          <w:b/>
          <w:bCs/>
          <w:spacing w:val="-1"/>
        </w:rPr>
      </w:pPr>
      <w:r w:rsidRPr="0049521F">
        <w:rPr>
          <w:b/>
          <w:bCs/>
          <w:spacing w:val="-3"/>
        </w:rPr>
        <w:t>О мониторинге учебных достижений</w:t>
      </w:r>
      <w:r>
        <w:rPr>
          <w:b/>
          <w:bCs/>
          <w:spacing w:val="-3"/>
        </w:rPr>
        <w:t xml:space="preserve"> </w:t>
      </w:r>
      <w:r w:rsidRPr="0049521F">
        <w:rPr>
          <w:b/>
          <w:bCs/>
          <w:spacing w:val="-1"/>
        </w:rPr>
        <w:t xml:space="preserve">обучающихся </w:t>
      </w:r>
      <w:r w:rsidR="0080712B">
        <w:rPr>
          <w:b/>
          <w:bCs/>
          <w:spacing w:val="-1"/>
        </w:rPr>
        <w:t xml:space="preserve">первых классов </w:t>
      </w:r>
      <w:r w:rsidRPr="0049521F">
        <w:rPr>
          <w:b/>
          <w:bCs/>
          <w:spacing w:val="-1"/>
        </w:rPr>
        <w:t>об</w:t>
      </w:r>
      <w:r>
        <w:rPr>
          <w:b/>
          <w:bCs/>
          <w:spacing w:val="-1"/>
        </w:rPr>
        <w:t>щеоб</w:t>
      </w:r>
      <w:r w:rsidRPr="0049521F">
        <w:rPr>
          <w:b/>
          <w:bCs/>
          <w:spacing w:val="-1"/>
        </w:rPr>
        <w:t xml:space="preserve">разовательных </w:t>
      </w:r>
      <w:r w:rsidRPr="0049521F">
        <w:rPr>
          <w:b/>
          <w:bCs/>
          <w:spacing w:val="-3"/>
        </w:rPr>
        <w:t>учреждений Октябрьского района</w:t>
      </w:r>
      <w:r w:rsidRPr="0049521F">
        <w:rPr>
          <w:b/>
          <w:bCs/>
          <w:spacing w:val="-1"/>
        </w:rPr>
        <w:t xml:space="preserve">, </w:t>
      </w:r>
      <w:r w:rsidRPr="0049521F">
        <w:rPr>
          <w:b/>
          <w:bCs/>
          <w:spacing w:val="-4"/>
        </w:rPr>
        <w:t xml:space="preserve">реализующих общеобразовательные </w:t>
      </w:r>
      <w:r w:rsidR="005C7BE9">
        <w:rPr>
          <w:b/>
          <w:bCs/>
          <w:spacing w:val="-1"/>
        </w:rPr>
        <w:t>программы</w:t>
      </w:r>
      <w:r w:rsidRPr="0049521F">
        <w:rPr>
          <w:b/>
          <w:bCs/>
          <w:spacing w:val="-1"/>
        </w:rPr>
        <w:t xml:space="preserve"> </w:t>
      </w:r>
    </w:p>
    <w:p w:rsidR="00A90655" w:rsidRPr="0049521F" w:rsidRDefault="0055287E" w:rsidP="00A90655">
      <w:pPr>
        <w:shd w:val="clear" w:color="auto" w:fill="FFFFFF"/>
        <w:ind w:left="91" w:right="-6"/>
        <w:jc w:val="center"/>
        <w:rPr>
          <w:b/>
          <w:bCs/>
        </w:rPr>
      </w:pPr>
      <w:r>
        <w:rPr>
          <w:b/>
          <w:bCs/>
          <w:spacing w:val="-1"/>
        </w:rPr>
        <w:t>в 2011</w:t>
      </w:r>
      <w:r w:rsidR="00A041AF">
        <w:rPr>
          <w:b/>
          <w:bCs/>
          <w:spacing w:val="-1"/>
        </w:rPr>
        <w:t>-201</w:t>
      </w:r>
      <w:r>
        <w:rPr>
          <w:b/>
          <w:bCs/>
          <w:spacing w:val="-1"/>
        </w:rPr>
        <w:t>2</w:t>
      </w:r>
      <w:r w:rsidR="00083012">
        <w:rPr>
          <w:b/>
          <w:bCs/>
          <w:spacing w:val="-1"/>
        </w:rPr>
        <w:t xml:space="preserve"> </w:t>
      </w:r>
      <w:r w:rsidR="00A90655" w:rsidRPr="0049521F">
        <w:rPr>
          <w:b/>
          <w:bCs/>
          <w:spacing w:val="-1"/>
        </w:rPr>
        <w:t xml:space="preserve"> учебном </w:t>
      </w:r>
      <w:r w:rsidR="00A90655" w:rsidRPr="0049521F">
        <w:rPr>
          <w:b/>
          <w:bCs/>
        </w:rPr>
        <w:t>году</w:t>
      </w:r>
    </w:p>
    <w:p w:rsidR="00A90655" w:rsidRPr="0049521F" w:rsidRDefault="00A90655" w:rsidP="00A90655">
      <w:pPr>
        <w:shd w:val="clear" w:color="auto" w:fill="FFFFFF"/>
        <w:spacing w:before="106" w:line="317" w:lineRule="exact"/>
        <w:ind w:left="89" w:right="5184"/>
      </w:pPr>
    </w:p>
    <w:p w:rsidR="005C7BE9" w:rsidRPr="005C7BE9" w:rsidRDefault="005C7BE9" w:rsidP="005C7BE9">
      <w:pPr>
        <w:ind w:firstLine="708"/>
        <w:jc w:val="both"/>
      </w:pPr>
      <w:r w:rsidRPr="005C7BE9">
        <w:t xml:space="preserve">В соответствии с </w:t>
      </w:r>
      <w:r w:rsidR="00BA3554" w:rsidRPr="005C7BE9">
        <w:t>приказ</w:t>
      </w:r>
      <w:r w:rsidRPr="005C7BE9">
        <w:t>ом</w:t>
      </w:r>
      <w:r w:rsidR="00BA3554" w:rsidRPr="005C7BE9">
        <w:t xml:space="preserve"> Управления образования и молодежной политики</w:t>
      </w:r>
      <w:r w:rsidRPr="005C7BE9">
        <w:t xml:space="preserve"> администрации Октябрьского района</w:t>
      </w:r>
      <w:r w:rsidR="00BA3554" w:rsidRPr="005C7BE9">
        <w:t xml:space="preserve"> от 12.03.2012</w:t>
      </w:r>
      <w:r w:rsidRPr="005C7BE9">
        <w:t xml:space="preserve"> № 223 «Об утверждении решения заседания Координационного совета», </w:t>
      </w:r>
    </w:p>
    <w:p w:rsidR="00A90655" w:rsidRPr="0049521F" w:rsidRDefault="00A90655" w:rsidP="00A90655">
      <w:pPr>
        <w:pStyle w:val="1"/>
        <w:ind w:firstLine="720"/>
        <w:jc w:val="both"/>
        <w:rPr>
          <w:b w:val="0"/>
        </w:rPr>
      </w:pPr>
    </w:p>
    <w:p w:rsidR="00A90655" w:rsidRPr="0049521F" w:rsidRDefault="00A90655" w:rsidP="00A90655"/>
    <w:p w:rsidR="00A90655" w:rsidRDefault="00A90655" w:rsidP="00887137">
      <w:pPr>
        <w:rPr>
          <w:b/>
        </w:rPr>
      </w:pPr>
      <w:r w:rsidRPr="0049521F">
        <w:rPr>
          <w:b/>
        </w:rPr>
        <w:t>ПРИКАЗЫВАЮ:</w:t>
      </w:r>
    </w:p>
    <w:p w:rsidR="00A90655" w:rsidRPr="0049521F" w:rsidRDefault="00A90655" w:rsidP="00A90655">
      <w:pPr>
        <w:ind w:firstLine="720"/>
        <w:rPr>
          <w:b/>
        </w:rPr>
      </w:pPr>
    </w:p>
    <w:p w:rsidR="00A041AF" w:rsidRDefault="00A90655" w:rsidP="005C7BE9">
      <w:pPr>
        <w:pStyle w:val="ab"/>
        <w:numPr>
          <w:ilvl w:val="0"/>
          <w:numId w:val="6"/>
        </w:numPr>
        <w:ind w:left="0" w:right="-1" w:firstLine="360"/>
        <w:jc w:val="both"/>
      </w:pPr>
      <w:r w:rsidRPr="00D40103">
        <w:t xml:space="preserve">Организовать проведение мониторинга учебных достижений </w:t>
      </w:r>
      <w:r w:rsidR="0097497C" w:rsidRPr="001B1BA6">
        <w:t>об</w:t>
      </w:r>
      <w:r w:rsidRPr="001B1BA6">
        <w:t>уча</w:t>
      </w:r>
      <w:r w:rsidR="0097497C" w:rsidRPr="001B1BA6">
        <w:t>ю</w:t>
      </w:r>
      <w:r w:rsidRPr="001B1BA6">
        <w:t>щихся</w:t>
      </w:r>
      <w:r w:rsidRPr="00D40103">
        <w:t xml:space="preserve">  </w:t>
      </w:r>
      <w:r w:rsidR="00BA3554">
        <w:t xml:space="preserve">первых классов </w:t>
      </w:r>
      <w:r w:rsidRPr="00D40103">
        <w:t>общеобразовательных учреждений Октябрьского рай</w:t>
      </w:r>
      <w:r w:rsidR="00D341A9">
        <w:t xml:space="preserve">она </w:t>
      </w:r>
      <w:r w:rsidR="00BC1B72">
        <w:t xml:space="preserve"> </w:t>
      </w:r>
      <w:r w:rsidR="0032289F" w:rsidRPr="009966B2">
        <w:rPr>
          <w:b/>
        </w:rPr>
        <w:t xml:space="preserve">17 мая </w:t>
      </w:r>
      <w:r w:rsidR="0055287E" w:rsidRPr="009966B2">
        <w:rPr>
          <w:b/>
        </w:rPr>
        <w:t xml:space="preserve"> 2012</w:t>
      </w:r>
      <w:r w:rsidR="0032289F" w:rsidRPr="009966B2">
        <w:rPr>
          <w:b/>
        </w:rPr>
        <w:t xml:space="preserve"> </w:t>
      </w:r>
      <w:r w:rsidR="00BA3554" w:rsidRPr="009966B2">
        <w:rPr>
          <w:b/>
        </w:rPr>
        <w:t>года</w:t>
      </w:r>
      <w:r w:rsidR="0032289F">
        <w:t>.</w:t>
      </w:r>
    </w:p>
    <w:p w:rsidR="008A2FC7" w:rsidRPr="009966B2" w:rsidRDefault="008A2FC7" w:rsidP="009966B2">
      <w:pPr>
        <w:pStyle w:val="ab"/>
        <w:numPr>
          <w:ilvl w:val="0"/>
          <w:numId w:val="6"/>
        </w:numPr>
        <w:ind w:left="0" w:right="-1" w:firstLine="360"/>
        <w:jc w:val="both"/>
      </w:pPr>
      <w:r>
        <w:t>Руководителям образовательных учреждений предоставить результаты мониторинга</w:t>
      </w:r>
      <w:r w:rsidR="001321DF">
        <w:t xml:space="preserve"> (Приложение 4)</w:t>
      </w:r>
      <w:r>
        <w:t xml:space="preserve"> </w:t>
      </w:r>
      <w:r w:rsidRPr="009966B2">
        <w:rPr>
          <w:b/>
        </w:rPr>
        <w:t>21 мая 2012 года</w:t>
      </w:r>
      <w:r>
        <w:t xml:space="preserve"> на электронный адрес </w:t>
      </w:r>
      <w:r w:rsidR="009966B2" w:rsidRPr="009966B2">
        <w:rPr>
          <w:color w:val="00B0F0"/>
          <w:lang w:val="en-US"/>
        </w:rPr>
        <w:t>mmc@oktregion.ru</w:t>
      </w:r>
    </w:p>
    <w:p w:rsidR="005C7BE9" w:rsidRDefault="00A90655" w:rsidP="005C7BE9">
      <w:pPr>
        <w:pStyle w:val="ab"/>
        <w:numPr>
          <w:ilvl w:val="0"/>
          <w:numId w:val="6"/>
        </w:numPr>
        <w:ind w:left="0" w:right="-1" w:firstLine="360"/>
        <w:jc w:val="both"/>
      </w:pPr>
      <w:r>
        <w:t xml:space="preserve">Возложить ответственность за организационно-технологическое, информационное обеспечение и обработку результатов мониторинга </w:t>
      </w:r>
      <w:r w:rsidRPr="00D40103">
        <w:t xml:space="preserve">учебных достижений </w:t>
      </w:r>
      <w:r w:rsidR="0097497C" w:rsidRPr="00600379">
        <w:t>об</w:t>
      </w:r>
      <w:r w:rsidRPr="00600379">
        <w:t>уча</w:t>
      </w:r>
      <w:r w:rsidR="0097497C" w:rsidRPr="00600379">
        <w:t>ю</w:t>
      </w:r>
      <w:r w:rsidRPr="00600379">
        <w:t>щихся</w:t>
      </w:r>
      <w:r w:rsidRPr="00D40103">
        <w:t xml:space="preserve">  </w:t>
      </w:r>
      <w:r w:rsidR="005C7BE9">
        <w:t xml:space="preserve">               </w:t>
      </w:r>
      <w:r w:rsidR="00BA3554">
        <w:t>на М</w:t>
      </w:r>
      <w:r>
        <w:t>униципальное</w:t>
      </w:r>
      <w:r w:rsidR="00BA3554">
        <w:t xml:space="preserve"> казё</w:t>
      </w:r>
      <w:r w:rsidR="0055287E">
        <w:t>нное</w:t>
      </w:r>
      <w:r>
        <w:t xml:space="preserve"> учреждение «Муниципальный методический центр</w:t>
      </w:r>
      <w:r w:rsidR="00BA3554">
        <w:t xml:space="preserve"> Октябрьского района</w:t>
      </w:r>
      <w:r>
        <w:t>».</w:t>
      </w:r>
    </w:p>
    <w:p w:rsidR="005C7BE9" w:rsidRDefault="00BA3554" w:rsidP="005C7BE9">
      <w:pPr>
        <w:pStyle w:val="ab"/>
        <w:numPr>
          <w:ilvl w:val="0"/>
          <w:numId w:val="6"/>
        </w:numPr>
        <w:ind w:left="0" w:right="-1" w:firstLine="360"/>
        <w:jc w:val="both"/>
      </w:pPr>
      <w:r>
        <w:t>В качестве</w:t>
      </w:r>
      <w:r w:rsidR="004B68E3">
        <w:t xml:space="preserve"> инструментария</w:t>
      </w:r>
      <w:r w:rsidR="005C7BE9">
        <w:t xml:space="preserve">, </w:t>
      </w:r>
      <w:r w:rsidR="0032289F">
        <w:t>для проведения мониторинга качества образования</w:t>
      </w:r>
      <w:r w:rsidR="005C7BE9">
        <w:t>,</w:t>
      </w:r>
      <w:r w:rsidR="0032289F">
        <w:t xml:space="preserve"> </w:t>
      </w:r>
      <w:r w:rsidR="004B68E3">
        <w:t xml:space="preserve">использовать </w:t>
      </w:r>
      <w:r w:rsidR="0032289F">
        <w:t xml:space="preserve">диагностические материалы </w:t>
      </w:r>
      <w:r w:rsidR="007C76BF">
        <w:t>авторов</w:t>
      </w:r>
      <w:r w:rsidR="007C76BF" w:rsidRPr="00BE6F44">
        <w:t xml:space="preserve"> О.Б.Логиновой, С.Г.Яковлевой «Мои достижения.</w:t>
      </w:r>
      <w:r w:rsidR="007C76BF" w:rsidRPr="00A6224C">
        <w:t xml:space="preserve"> </w:t>
      </w:r>
      <w:r w:rsidR="007C76BF" w:rsidRPr="00BE6F44">
        <w:t>Итоговая комплексная</w:t>
      </w:r>
      <w:r w:rsidR="007C76BF">
        <w:t xml:space="preserve"> </w:t>
      </w:r>
      <w:r w:rsidR="007C76BF" w:rsidRPr="00BE6F44">
        <w:t>работа», издательство: Москва, Просвещение, 2011 г.</w:t>
      </w:r>
      <w:r w:rsidR="004B68E3">
        <w:t>, методические рекомендации</w:t>
      </w:r>
      <w:r w:rsidR="0092744D">
        <w:t xml:space="preserve">, </w:t>
      </w:r>
      <w:r w:rsidR="004B68E3">
        <w:t>критерии оценивания</w:t>
      </w:r>
      <w:r w:rsidR="00A9698B">
        <w:t xml:space="preserve"> (</w:t>
      </w:r>
      <w:r w:rsidR="00FD4DFE">
        <w:t>П</w:t>
      </w:r>
      <w:r w:rsidR="00A9698B">
        <w:t>риложение 1)</w:t>
      </w:r>
      <w:r w:rsidR="004B68E3">
        <w:t xml:space="preserve">, лист индивидуальных данных </w:t>
      </w:r>
      <w:r w:rsidR="00FD4DFE">
        <w:t xml:space="preserve">(Приложение </w:t>
      </w:r>
      <w:r w:rsidR="0092744D">
        <w:t>2)</w:t>
      </w:r>
      <w:r w:rsidR="001321DF">
        <w:t>, оценочные</w:t>
      </w:r>
      <w:r w:rsidR="00FD4DFE">
        <w:t xml:space="preserve"> лист</w:t>
      </w:r>
      <w:r w:rsidR="009966B2">
        <w:t>ы</w:t>
      </w:r>
      <w:r w:rsidR="00FD4DFE">
        <w:t xml:space="preserve"> (Приложение 3</w:t>
      </w:r>
      <w:r w:rsidR="001321DF">
        <w:t>, 4</w:t>
      </w:r>
      <w:r w:rsidR="00FD4DFE">
        <w:t>)</w:t>
      </w:r>
      <w:r w:rsidR="0092744D">
        <w:t>.</w:t>
      </w:r>
    </w:p>
    <w:p w:rsidR="005C7BE9" w:rsidRPr="005C7BE9" w:rsidRDefault="00A90655" w:rsidP="0092744D">
      <w:pPr>
        <w:pStyle w:val="ab"/>
        <w:numPr>
          <w:ilvl w:val="0"/>
          <w:numId w:val="6"/>
        </w:numPr>
        <w:ind w:left="0" w:right="-1" w:firstLine="360"/>
        <w:jc w:val="both"/>
      </w:pPr>
      <w:r w:rsidRPr="005C7BE9">
        <w:rPr>
          <w:szCs w:val="28"/>
        </w:rPr>
        <w:t xml:space="preserve">Муниципальному </w:t>
      </w:r>
      <w:r w:rsidR="00BA3554" w:rsidRPr="005C7BE9">
        <w:rPr>
          <w:szCs w:val="28"/>
        </w:rPr>
        <w:t>казё</w:t>
      </w:r>
      <w:r w:rsidR="0055287E" w:rsidRPr="005C7BE9">
        <w:rPr>
          <w:szCs w:val="28"/>
        </w:rPr>
        <w:t>нному</w:t>
      </w:r>
      <w:r w:rsidRPr="005C7BE9">
        <w:rPr>
          <w:szCs w:val="28"/>
        </w:rPr>
        <w:t xml:space="preserve"> учреждению </w:t>
      </w:r>
      <w:r>
        <w:t>«Муниципальный методический центр</w:t>
      </w:r>
      <w:r w:rsidR="00BA3554">
        <w:t xml:space="preserve"> Октябрьского района</w:t>
      </w:r>
      <w:r>
        <w:t>» о</w:t>
      </w:r>
      <w:r w:rsidRPr="005C7BE9">
        <w:rPr>
          <w:szCs w:val="28"/>
        </w:rPr>
        <w:t>бобщить результаты пер</w:t>
      </w:r>
      <w:r w:rsidR="0097497C" w:rsidRPr="005C7BE9">
        <w:rPr>
          <w:szCs w:val="28"/>
        </w:rPr>
        <w:t xml:space="preserve">ечисленных выше диагностических </w:t>
      </w:r>
      <w:r w:rsidRPr="005C7BE9">
        <w:rPr>
          <w:szCs w:val="28"/>
        </w:rPr>
        <w:t>мероприятий и передать аналитический отчет в Управление</w:t>
      </w:r>
      <w:r w:rsidRPr="005C7BE9">
        <w:rPr>
          <w:spacing w:val="-3"/>
          <w:szCs w:val="28"/>
        </w:rPr>
        <w:t xml:space="preserve"> образования и</w:t>
      </w:r>
      <w:r w:rsidR="00A3054E" w:rsidRPr="005C7BE9">
        <w:rPr>
          <w:spacing w:val="-3"/>
          <w:szCs w:val="28"/>
        </w:rPr>
        <w:t xml:space="preserve"> молодежной поли</w:t>
      </w:r>
      <w:r w:rsidR="0055287E" w:rsidRPr="005C7BE9">
        <w:rPr>
          <w:spacing w:val="-3"/>
          <w:szCs w:val="28"/>
        </w:rPr>
        <w:t xml:space="preserve">тики в срок до  </w:t>
      </w:r>
      <w:r w:rsidR="00BA3554" w:rsidRPr="005C7BE9">
        <w:rPr>
          <w:spacing w:val="-3"/>
          <w:szCs w:val="28"/>
        </w:rPr>
        <w:t xml:space="preserve">30 </w:t>
      </w:r>
      <w:r w:rsidR="0055287E" w:rsidRPr="005C7BE9">
        <w:rPr>
          <w:spacing w:val="-3"/>
          <w:szCs w:val="28"/>
        </w:rPr>
        <w:t>мая 2012</w:t>
      </w:r>
      <w:r w:rsidRPr="005C7BE9">
        <w:rPr>
          <w:spacing w:val="-3"/>
          <w:szCs w:val="28"/>
        </w:rPr>
        <w:t xml:space="preserve"> года.</w:t>
      </w:r>
    </w:p>
    <w:p w:rsidR="0055287E" w:rsidRPr="00D40103" w:rsidRDefault="00A90655" w:rsidP="0092744D">
      <w:pPr>
        <w:pStyle w:val="ab"/>
        <w:numPr>
          <w:ilvl w:val="0"/>
          <w:numId w:val="6"/>
        </w:numPr>
        <w:ind w:left="0" w:right="-1" w:firstLine="360"/>
        <w:jc w:val="both"/>
      </w:pPr>
      <w:r w:rsidRPr="001B1BA6">
        <w:t>Контроль исполнени</w:t>
      </w:r>
      <w:r w:rsidR="0097497C" w:rsidRPr="001B1BA6">
        <w:t>я</w:t>
      </w:r>
      <w:r>
        <w:t xml:space="preserve"> приказа возложи</w:t>
      </w:r>
      <w:r w:rsidR="00A041AF">
        <w:t xml:space="preserve">ть на </w:t>
      </w:r>
      <w:r w:rsidR="0055287E">
        <w:t xml:space="preserve">заведующего отделом общего </w:t>
      </w:r>
      <w:r w:rsidR="005C7BE9">
        <w:t xml:space="preserve">образования </w:t>
      </w:r>
      <w:r w:rsidR="00FD4DFE">
        <w:t xml:space="preserve">Управления образования </w:t>
      </w:r>
      <w:r w:rsidR="005C7BE9">
        <w:t>Габдулисманову С.Н.</w:t>
      </w:r>
    </w:p>
    <w:p w:rsidR="00A90655" w:rsidRDefault="00A90655" w:rsidP="00A90655">
      <w:pPr>
        <w:pStyle w:val="1"/>
        <w:tabs>
          <w:tab w:val="clear" w:pos="9360"/>
        </w:tabs>
        <w:overflowPunct/>
        <w:autoSpaceDE/>
        <w:autoSpaceDN/>
        <w:adjustRightInd/>
        <w:jc w:val="left"/>
        <w:rPr>
          <w:sz w:val="20"/>
          <w:szCs w:val="20"/>
        </w:rPr>
      </w:pPr>
    </w:p>
    <w:p w:rsidR="001B6D30" w:rsidRPr="001B6D30" w:rsidRDefault="001B6D30" w:rsidP="001B6D30"/>
    <w:p w:rsidR="0055287E" w:rsidRDefault="0055287E" w:rsidP="0092744D">
      <w:pPr>
        <w:ind w:firstLine="539"/>
        <w:jc w:val="both"/>
      </w:pPr>
      <w:r>
        <w:t xml:space="preserve">Начальник Управления                                     </w:t>
      </w:r>
      <w:r>
        <w:tab/>
      </w:r>
      <w:r>
        <w:tab/>
      </w:r>
      <w:r>
        <w:tab/>
        <w:t>Т.И. Лаврова</w:t>
      </w:r>
    </w:p>
    <w:p w:rsidR="00BA3554" w:rsidRDefault="00BA3554" w:rsidP="0055287E">
      <w:pPr>
        <w:rPr>
          <w:sz w:val="18"/>
          <w:szCs w:val="18"/>
          <w:vertAlign w:val="superscript"/>
        </w:rPr>
      </w:pPr>
    </w:p>
    <w:p w:rsidR="00BA3554" w:rsidRDefault="00BA3554" w:rsidP="0055287E">
      <w:pPr>
        <w:rPr>
          <w:sz w:val="18"/>
          <w:szCs w:val="18"/>
          <w:vertAlign w:val="superscript"/>
        </w:rPr>
      </w:pPr>
    </w:p>
    <w:p w:rsidR="009966B2" w:rsidRPr="005C7BE9" w:rsidRDefault="0055287E" w:rsidP="0055287E">
      <w:pPr>
        <w:rPr>
          <w:sz w:val="20"/>
          <w:szCs w:val="20"/>
          <w:vertAlign w:val="superscript"/>
        </w:rPr>
      </w:pPr>
      <w:r w:rsidRPr="005C7BE9">
        <w:rPr>
          <w:sz w:val="20"/>
          <w:szCs w:val="20"/>
          <w:vertAlign w:val="superscript"/>
        </w:rPr>
        <w:t>Исполнитель:</w:t>
      </w:r>
    </w:p>
    <w:p w:rsidR="0055287E" w:rsidRPr="005C7BE9" w:rsidRDefault="0055287E" w:rsidP="0055287E">
      <w:pPr>
        <w:rPr>
          <w:sz w:val="20"/>
          <w:szCs w:val="20"/>
          <w:vertAlign w:val="superscript"/>
        </w:rPr>
      </w:pPr>
      <w:r w:rsidRPr="005C7BE9">
        <w:rPr>
          <w:sz w:val="20"/>
          <w:szCs w:val="20"/>
          <w:vertAlign w:val="superscript"/>
        </w:rPr>
        <w:t>методист по мониторингу</w:t>
      </w:r>
      <w:r w:rsidR="00310D1B" w:rsidRPr="005C7BE9">
        <w:rPr>
          <w:sz w:val="20"/>
          <w:szCs w:val="20"/>
          <w:vertAlign w:val="superscript"/>
        </w:rPr>
        <w:t xml:space="preserve"> МК</w:t>
      </w:r>
      <w:r w:rsidRPr="005C7BE9">
        <w:rPr>
          <w:sz w:val="20"/>
          <w:szCs w:val="20"/>
          <w:vertAlign w:val="superscript"/>
        </w:rPr>
        <w:t>У «ММЦ»</w:t>
      </w:r>
    </w:p>
    <w:p w:rsidR="0055287E" w:rsidRPr="005C7BE9" w:rsidRDefault="0055287E" w:rsidP="0055287E">
      <w:pPr>
        <w:rPr>
          <w:sz w:val="20"/>
          <w:szCs w:val="20"/>
          <w:vertAlign w:val="superscript"/>
        </w:rPr>
      </w:pPr>
      <w:r w:rsidRPr="005C7BE9">
        <w:rPr>
          <w:sz w:val="20"/>
          <w:szCs w:val="20"/>
          <w:vertAlign w:val="superscript"/>
        </w:rPr>
        <w:t>Слободяник Елена Александровна,</w:t>
      </w:r>
    </w:p>
    <w:p w:rsidR="0055287E" w:rsidRPr="005C7BE9" w:rsidRDefault="0055287E" w:rsidP="0055287E">
      <w:pPr>
        <w:rPr>
          <w:sz w:val="20"/>
          <w:szCs w:val="20"/>
          <w:vertAlign w:val="superscript"/>
        </w:rPr>
      </w:pPr>
      <w:r w:rsidRPr="005C7BE9">
        <w:rPr>
          <w:sz w:val="20"/>
          <w:szCs w:val="20"/>
          <w:vertAlign w:val="superscript"/>
        </w:rPr>
        <w:t>49995</w:t>
      </w:r>
    </w:p>
    <w:p w:rsidR="006E7A88" w:rsidRPr="005C7BE9" w:rsidRDefault="002969AC" w:rsidP="0055287E">
      <w:pPr>
        <w:rPr>
          <w:sz w:val="20"/>
          <w:szCs w:val="20"/>
          <w:vertAlign w:val="superscript"/>
        </w:rPr>
      </w:pPr>
      <w:r w:rsidRPr="005C7BE9">
        <w:rPr>
          <w:sz w:val="20"/>
          <w:szCs w:val="20"/>
          <w:vertAlign w:val="superscript"/>
          <w:lang w:val="en-US"/>
        </w:rPr>
        <w:t>e</w:t>
      </w:r>
      <w:r w:rsidRPr="005C7BE9">
        <w:rPr>
          <w:sz w:val="20"/>
          <w:szCs w:val="20"/>
          <w:vertAlign w:val="superscript"/>
        </w:rPr>
        <w:t>-</w:t>
      </w:r>
      <w:r w:rsidRPr="005C7BE9">
        <w:rPr>
          <w:sz w:val="20"/>
          <w:szCs w:val="20"/>
          <w:vertAlign w:val="superscript"/>
          <w:lang w:val="en-US"/>
        </w:rPr>
        <w:t>mail</w:t>
      </w:r>
      <w:r w:rsidR="001B1BA6" w:rsidRPr="005C7BE9">
        <w:rPr>
          <w:sz w:val="20"/>
          <w:szCs w:val="20"/>
          <w:vertAlign w:val="superscript"/>
        </w:rPr>
        <w:t xml:space="preserve">: </w:t>
      </w:r>
      <w:r w:rsidR="006E7A88" w:rsidRPr="005C7BE9">
        <w:rPr>
          <w:sz w:val="20"/>
          <w:szCs w:val="20"/>
          <w:vertAlign w:val="superscript"/>
          <w:lang w:val="en-US"/>
        </w:rPr>
        <w:t>mmc</w:t>
      </w:r>
      <w:r w:rsidR="006E7A88" w:rsidRPr="005C7BE9">
        <w:rPr>
          <w:sz w:val="20"/>
          <w:szCs w:val="20"/>
          <w:vertAlign w:val="superscript"/>
        </w:rPr>
        <w:t>@</w:t>
      </w:r>
      <w:r w:rsidR="006E7A88" w:rsidRPr="005C7BE9">
        <w:rPr>
          <w:sz w:val="20"/>
          <w:szCs w:val="20"/>
          <w:vertAlign w:val="superscript"/>
          <w:lang w:val="en-US"/>
        </w:rPr>
        <w:t>oktregion</w:t>
      </w:r>
      <w:r w:rsidR="006E7A88" w:rsidRPr="005C7BE9">
        <w:rPr>
          <w:sz w:val="20"/>
          <w:szCs w:val="20"/>
          <w:vertAlign w:val="superscript"/>
        </w:rPr>
        <w:t>.</w:t>
      </w:r>
      <w:r w:rsidR="006E7A88" w:rsidRPr="005C7BE9">
        <w:rPr>
          <w:sz w:val="20"/>
          <w:szCs w:val="20"/>
          <w:vertAlign w:val="superscript"/>
          <w:lang w:val="en-US"/>
        </w:rPr>
        <w:t>ru</w:t>
      </w:r>
    </w:p>
    <w:p w:rsidR="00BA3554" w:rsidRPr="005C7BE9" w:rsidRDefault="00BA3554" w:rsidP="006E7A88">
      <w:pPr>
        <w:pStyle w:val="a6"/>
        <w:jc w:val="right"/>
        <w:rPr>
          <w:sz w:val="20"/>
          <w:szCs w:val="20"/>
        </w:rPr>
        <w:sectPr w:rsidR="00BA3554" w:rsidRPr="005C7BE9" w:rsidSect="00E96925">
          <w:footerReference w:type="even" r:id="rId9"/>
          <w:headerReference w:type="first" r:id="rId10"/>
          <w:pgSz w:w="11906" w:h="16838"/>
          <w:pgMar w:top="1134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6E7A88" w:rsidRDefault="006E7A88" w:rsidP="006E7A88">
      <w:pPr>
        <w:pStyle w:val="a6"/>
        <w:jc w:val="right"/>
      </w:pPr>
      <w:r>
        <w:lastRenderedPageBreak/>
        <w:t xml:space="preserve">Приложение 1 </w:t>
      </w:r>
    </w:p>
    <w:p w:rsidR="006E7A88" w:rsidRDefault="006E7A88" w:rsidP="006E7A88">
      <w:pPr>
        <w:pStyle w:val="a6"/>
        <w:jc w:val="right"/>
      </w:pPr>
      <w:r>
        <w:t xml:space="preserve">к приказу № </w:t>
      </w:r>
      <w:r w:rsidR="009158BB">
        <w:t xml:space="preserve">427 </w:t>
      </w:r>
      <w:r>
        <w:t>от 12.05.</w:t>
      </w:r>
      <w:r w:rsidR="009158BB">
        <w:t>20</w:t>
      </w:r>
      <w:r>
        <w:t>12</w:t>
      </w:r>
    </w:p>
    <w:p w:rsidR="006E7A88" w:rsidRDefault="006E7A88" w:rsidP="006E7A88">
      <w:pPr>
        <w:jc w:val="center"/>
      </w:pPr>
      <w:r>
        <w:t>Критерии оценивания</w:t>
      </w:r>
    </w:p>
    <w:p w:rsidR="006E7A88" w:rsidRDefault="006E7A88" w:rsidP="00D06338">
      <w:pPr>
        <w:numPr>
          <w:ilvl w:val="0"/>
          <w:numId w:val="4"/>
        </w:numPr>
        <w:ind w:left="737"/>
        <w:jc w:val="both"/>
      </w:pPr>
      <w:r>
        <w:t xml:space="preserve">В первом задании балл не выставляется. Ставится количество слов, прочитанных </w:t>
      </w:r>
      <w:r w:rsidR="00D06338">
        <w:t xml:space="preserve">                </w:t>
      </w:r>
      <w:r>
        <w:t>про себя учеником.</w:t>
      </w:r>
    </w:p>
    <w:p w:rsidR="006E7A88" w:rsidRDefault="006E7A88" w:rsidP="00D06338">
      <w:pPr>
        <w:numPr>
          <w:ilvl w:val="0"/>
          <w:numId w:val="4"/>
        </w:numPr>
        <w:ind w:left="737"/>
        <w:jc w:val="both"/>
      </w:pPr>
      <w:r>
        <w:t>Максимальный балл за основную часть – 7 баллов.</w:t>
      </w:r>
    </w:p>
    <w:p w:rsidR="006E7A88" w:rsidRDefault="006E7A88" w:rsidP="00D06338">
      <w:pPr>
        <w:numPr>
          <w:ilvl w:val="0"/>
          <w:numId w:val="4"/>
        </w:numPr>
        <w:ind w:left="737"/>
        <w:jc w:val="both"/>
      </w:pPr>
      <w:r>
        <w:t xml:space="preserve">Максимальный балл за дополнительную часть </w:t>
      </w:r>
      <w:r w:rsidR="00BA3554">
        <w:t xml:space="preserve">- </w:t>
      </w:r>
      <w:r>
        <w:t>6 баллов.</w:t>
      </w:r>
    </w:p>
    <w:p w:rsidR="006E7A88" w:rsidRDefault="006E7A88" w:rsidP="00D06338">
      <w:pPr>
        <w:numPr>
          <w:ilvl w:val="0"/>
          <w:numId w:val="4"/>
        </w:numPr>
        <w:ind w:left="737"/>
        <w:jc w:val="both"/>
      </w:pPr>
      <w:r>
        <w:t xml:space="preserve">Дается дополнительный балл за самостоятельное выполнение работы. Если ученик выполнил все самостоятельно, он получает дополнительно 2 балла. Если ребенок работал в основном самостоятельно, лишь изредка обращаясь к учителю </w:t>
      </w:r>
      <w:r w:rsidR="00D06338">
        <w:t xml:space="preserve">                            </w:t>
      </w:r>
      <w:r>
        <w:t xml:space="preserve">с конкретным вопросом на уточнение понимания, но не за подробным разъяснением формулировки задания в оценочный лист ставится 1 балл. Во всех иных случаях </w:t>
      </w:r>
      <w:r w:rsidR="00D06338">
        <w:t xml:space="preserve">              </w:t>
      </w:r>
      <w:r>
        <w:t>0 баллов</w:t>
      </w:r>
      <w:r w:rsidR="00BA3554">
        <w:t>.</w:t>
      </w:r>
    </w:p>
    <w:p w:rsidR="006E7A88" w:rsidRDefault="006E7A88" w:rsidP="00D06338">
      <w:pPr>
        <w:numPr>
          <w:ilvl w:val="0"/>
          <w:numId w:val="4"/>
        </w:numPr>
        <w:ind w:left="737"/>
        <w:jc w:val="both"/>
      </w:pPr>
      <w:r>
        <w:t>Максимальное количество баллов за всю работу -15</w:t>
      </w:r>
      <w:r w:rsidR="00BA3554">
        <w:t>.</w:t>
      </w:r>
    </w:p>
    <w:p w:rsidR="006E7A88" w:rsidRDefault="006E7A88" w:rsidP="00D06338">
      <w:pPr>
        <w:numPr>
          <w:ilvl w:val="0"/>
          <w:numId w:val="4"/>
        </w:numPr>
        <w:ind w:left="737"/>
        <w:jc w:val="both"/>
      </w:pPr>
      <w:r>
        <w:t>Для детей, которые пришли читающими, показателем успешности выполнения основной части является получение не менее 5 баллов</w:t>
      </w:r>
      <w:r w:rsidR="00BA3554">
        <w:t>,</w:t>
      </w:r>
      <w:r>
        <w:t xml:space="preserve"> при темпе чтения про себя </w:t>
      </w:r>
      <w:r w:rsidR="00D06338">
        <w:t xml:space="preserve">           </w:t>
      </w:r>
      <w:r>
        <w:t>не ниже 40 слов в минуту.</w:t>
      </w:r>
    </w:p>
    <w:p w:rsidR="006E7A88" w:rsidRDefault="006E7A88" w:rsidP="00D06338">
      <w:pPr>
        <w:numPr>
          <w:ilvl w:val="0"/>
          <w:numId w:val="4"/>
        </w:numPr>
        <w:ind w:left="737"/>
        <w:jc w:val="both"/>
      </w:pPr>
      <w:r>
        <w:t xml:space="preserve">Для детей, которые не умели читать при поступлении в школу, хорошим результатом являются 4 балла за основную часть при темпе чтения про себя от 20 слов в минуту </w:t>
      </w:r>
      <w:r w:rsidR="00D06338">
        <w:t xml:space="preserve">                 </w:t>
      </w:r>
      <w:r>
        <w:t>и выше.</w:t>
      </w:r>
    </w:p>
    <w:p w:rsidR="006E7A88" w:rsidRDefault="006E7A88" w:rsidP="00D06338">
      <w:pPr>
        <w:numPr>
          <w:ilvl w:val="0"/>
          <w:numId w:val="4"/>
        </w:numPr>
        <w:ind w:left="737"/>
        <w:jc w:val="both"/>
      </w:pPr>
      <w:r>
        <w:t>О достижении повышенного уровня подготовки можно судить по совокупности результатов</w:t>
      </w:r>
      <w:r w:rsidR="00BA3554">
        <w:t>,</w:t>
      </w:r>
      <w:r>
        <w:t xml:space="preserve"> полученных за основную и дополнительную части работы.</w:t>
      </w:r>
    </w:p>
    <w:p w:rsidR="006E7A88" w:rsidRDefault="006E7A88" w:rsidP="00D06338">
      <w:pPr>
        <w:numPr>
          <w:ilvl w:val="0"/>
          <w:numId w:val="4"/>
        </w:numPr>
        <w:ind w:left="737"/>
        <w:jc w:val="both"/>
      </w:pPr>
      <w:r>
        <w:t xml:space="preserve">Если ребенок получает за дополнительную часть минимум 4 балла и при условии успешного выполнения основной части, то считается, что он достиг как базового, так и повышенного уровня. </w:t>
      </w:r>
    </w:p>
    <w:p w:rsidR="006E7A88" w:rsidRDefault="006E7A88" w:rsidP="00D06338">
      <w:pPr>
        <w:numPr>
          <w:ilvl w:val="0"/>
          <w:numId w:val="4"/>
        </w:numPr>
        <w:ind w:left="737"/>
        <w:jc w:val="both"/>
      </w:pPr>
      <w:r>
        <w:t xml:space="preserve">Лист индивидуальных данных  заполняется учителем и хранится вместе с работой </w:t>
      </w:r>
      <w:r w:rsidR="00D06338">
        <w:t xml:space="preserve">            </w:t>
      </w:r>
      <w:r>
        <w:t>в портфолио ученика</w:t>
      </w:r>
      <w:r w:rsidR="00BA3554">
        <w:t>.</w:t>
      </w:r>
    </w:p>
    <w:p w:rsidR="006E7A88" w:rsidRDefault="006E7A88" w:rsidP="006E7A88">
      <w:pPr>
        <w:ind w:left="720"/>
      </w:pPr>
    </w:p>
    <w:p w:rsidR="006E7A88" w:rsidRDefault="006E7A88" w:rsidP="006E7A88">
      <w:pPr>
        <w:spacing w:line="360" w:lineRule="auto"/>
        <w:jc w:val="center"/>
        <w:rPr>
          <w:b/>
          <w:caps/>
          <w:sz w:val="22"/>
          <w:szCs w:val="22"/>
        </w:rPr>
        <w:sectPr w:rsidR="006E7A88" w:rsidSect="0011754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7A88" w:rsidRPr="006E7A88" w:rsidRDefault="006E7A88" w:rsidP="006E7A88">
      <w:pPr>
        <w:jc w:val="right"/>
        <w:rPr>
          <w:caps/>
          <w:sz w:val="22"/>
          <w:szCs w:val="22"/>
        </w:rPr>
      </w:pPr>
      <w:r w:rsidRPr="006E7A88">
        <w:rPr>
          <w:sz w:val="22"/>
          <w:szCs w:val="22"/>
        </w:rPr>
        <w:lastRenderedPageBreak/>
        <w:t>Приложение 2</w:t>
      </w:r>
    </w:p>
    <w:p w:rsidR="006E7A88" w:rsidRPr="006E7A88" w:rsidRDefault="00BA3554" w:rsidP="006E7A88">
      <w:pPr>
        <w:jc w:val="right"/>
        <w:rPr>
          <w:caps/>
          <w:sz w:val="22"/>
          <w:szCs w:val="22"/>
        </w:rPr>
      </w:pPr>
      <w:r>
        <w:rPr>
          <w:sz w:val="22"/>
          <w:szCs w:val="22"/>
        </w:rPr>
        <w:t>к</w:t>
      </w:r>
      <w:r w:rsidR="006E7A88" w:rsidRPr="006E7A88">
        <w:rPr>
          <w:sz w:val="22"/>
          <w:szCs w:val="22"/>
        </w:rPr>
        <w:t xml:space="preserve"> приказу № </w:t>
      </w:r>
      <w:r w:rsidR="00D06338">
        <w:rPr>
          <w:sz w:val="22"/>
          <w:szCs w:val="22"/>
        </w:rPr>
        <w:t>427</w:t>
      </w:r>
      <w:r w:rsidR="006E7A88" w:rsidRPr="006E7A88">
        <w:rPr>
          <w:sz w:val="22"/>
          <w:szCs w:val="22"/>
        </w:rPr>
        <w:t>от 12.05.</w:t>
      </w:r>
      <w:r w:rsidR="00D06338">
        <w:rPr>
          <w:sz w:val="22"/>
          <w:szCs w:val="22"/>
        </w:rPr>
        <w:t>20</w:t>
      </w:r>
      <w:r w:rsidR="006E7A88" w:rsidRPr="006E7A88">
        <w:rPr>
          <w:sz w:val="22"/>
          <w:szCs w:val="22"/>
        </w:rPr>
        <w:t>12</w:t>
      </w:r>
    </w:p>
    <w:p w:rsidR="006E7A88" w:rsidRDefault="006E7A88" w:rsidP="006E7A88">
      <w:pPr>
        <w:spacing w:line="360" w:lineRule="auto"/>
        <w:jc w:val="center"/>
        <w:rPr>
          <w:b/>
          <w:caps/>
          <w:sz w:val="22"/>
          <w:szCs w:val="22"/>
        </w:rPr>
      </w:pPr>
      <w:r w:rsidRPr="00D972F0">
        <w:rPr>
          <w:b/>
          <w:caps/>
          <w:sz w:val="22"/>
          <w:szCs w:val="22"/>
        </w:rPr>
        <w:t>лист индивидуальных данных</w:t>
      </w:r>
    </w:p>
    <w:p w:rsidR="00BA3554" w:rsidRPr="00D972F0" w:rsidRDefault="00BA3554" w:rsidP="006E7A88">
      <w:pPr>
        <w:spacing w:line="360" w:lineRule="auto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(</w:t>
      </w:r>
      <w:r>
        <w:rPr>
          <w:b/>
          <w:sz w:val="22"/>
          <w:szCs w:val="22"/>
        </w:rPr>
        <w:t>общеобразовательное учреждение</w:t>
      </w:r>
      <w:r>
        <w:rPr>
          <w:b/>
          <w:caps/>
          <w:sz w:val="22"/>
          <w:szCs w:val="22"/>
        </w:rPr>
        <w:t>)</w:t>
      </w:r>
    </w:p>
    <w:p w:rsidR="006E7A88" w:rsidRPr="00F163A9" w:rsidRDefault="006E7A88" w:rsidP="006E7A88">
      <w:pPr>
        <w:spacing w:line="360" w:lineRule="auto"/>
        <w:jc w:val="center"/>
        <w:rPr>
          <w:b/>
          <w:sz w:val="28"/>
          <w:szCs w:val="28"/>
        </w:rPr>
      </w:pPr>
      <w:r w:rsidRPr="00D972F0">
        <w:rPr>
          <w:b/>
          <w:sz w:val="22"/>
          <w:szCs w:val="22"/>
        </w:rPr>
        <w:t>ИТОГОВАЯ КОМПЛЕКСНАЯ РАБОТА, 1 класс, Вариант</w:t>
      </w:r>
      <w:r w:rsidRPr="00F163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</w:t>
      </w:r>
    </w:p>
    <w:p w:rsidR="006E7A88" w:rsidRPr="00CF4C19" w:rsidRDefault="006E7A88" w:rsidP="006E7A88">
      <w:pPr>
        <w:rPr>
          <w:b/>
          <w:sz w:val="16"/>
          <w:szCs w:val="16"/>
        </w:rPr>
      </w:pPr>
    </w:p>
    <w:p w:rsidR="006E7A88" w:rsidRDefault="006E7A88" w:rsidP="006E7A88">
      <w:pPr>
        <w:rPr>
          <w:b/>
          <w:sz w:val="28"/>
          <w:szCs w:val="28"/>
        </w:rPr>
      </w:pPr>
      <w:r w:rsidRPr="00F163A9">
        <w:rPr>
          <w:b/>
          <w:sz w:val="28"/>
          <w:szCs w:val="28"/>
        </w:rPr>
        <w:t>Фамилия имя</w:t>
      </w:r>
      <w:r>
        <w:rPr>
          <w:b/>
          <w:sz w:val="28"/>
          <w:szCs w:val="28"/>
        </w:rPr>
        <w:t xml:space="preserve"> ребенка: __________</w:t>
      </w:r>
      <w:r w:rsidRPr="00F163A9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________________________________</w:t>
      </w:r>
    </w:p>
    <w:p w:rsidR="006E7A88" w:rsidRPr="00F163A9" w:rsidRDefault="006E7A88" w:rsidP="006E7A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Класс______________</w:t>
      </w:r>
    </w:p>
    <w:p w:rsidR="006E7A88" w:rsidRPr="00412704" w:rsidRDefault="006E7A88" w:rsidP="006E7A88">
      <w:pPr>
        <w:rPr>
          <w:b/>
          <w:sz w:val="16"/>
          <w:szCs w:val="16"/>
        </w:rPr>
      </w:pPr>
    </w:p>
    <w:p w:rsidR="006E7A88" w:rsidRPr="00D972F0" w:rsidRDefault="006E7A88" w:rsidP="006E7A88">
      <w:pPr>
        <w:rPr>
          <w:b/>
        </w:rPr>
      </w:pPr>
      <w:r w:rsidRPr="00D972F0">
        <w:rPr>
          <w:b/>
        </w:rPr>
        <w:t xml:space="preserve">РЕГИОН     </w:t>
      </w:r>
      <w:r w:rsidRPr="00D972F0">
        <w:rPr>
          <w:b/>
          <w:u w:val="single"/>
        </w:rPr>
        <w:t xml:space="preserve">86___   </w:t>
      </w:r>
      <w:r w:rsidR="00BA3554">
        <w:rPr>
          <w:b/>
        </w:rPr>
        <w:t>(населенный пункт)</w:t>
      </w:r>
      <w:r w:rsidRPr="00D972F0">
        <w:rPr>
          <w:b/>
        </w:rPr>
        <w:tab/>
      </w:r>
    </w:p>
    <w:p w:rsidR="006E7A88" w:rsidRPr="00D972F0" w:rsidRDefault="006E7A88" w:rsidP="006E7A88">
      <w:pPr>
        <w:rPr>
          <w:b/>
          <w:caps/>
        </w:rPr>
      </w:pPr>
    </w:p>
    <w:p w:rsidR="006E7A88" w:rsidRPr="00D972F0" w:rsidRDefault="006E7A88" w:rsidP="006E7A88">
      <w:pPr>
        <w:rPr>
          <w:b/>
          <w:caps/>
        </w:rPr>
      </w:pPr>
      <w:r w:rsidRPr="00D972F0">
        <w:rPr>
          <w:b/>
          <w:caps/>
        </w:rPr>
        <w:t>Общие сведения о ребенке</w:t>
      </w:r>
    </w:p>
    <w:p w:rsidR="006E7A88" w:rsidRPr="00412704" w:rsidRDefault="006E7A88" w:rsidP="006E7A88">
      <w:pPr>
        <w:rPr>
          <w:b/>
          <w:caps/>
          <w:sz w:val="16"/>
          <w:szCs w:val="16"/>
        </w:rPr>
      </w:pPr>
    </w:p>
    <w:p w:rsidR="006E7A88" w:rsidRPr="0092744D" w:rsidRDefault="006E7A88" w:rsidP="006E7A88">
      <w:pPr>
        <w:numPr>
          <w:ilvl w:val="0"/>
          <w:numId w:val="5"/>
        </w:numPr>
      </w:pPr>
      <w:r w:rsidRPr="0092744D">
        <w:rPr>
          <w:b/>
        </w:rPr>
        <w:t xml:space="preserve">Исходная готовность на момент поступления в школу </w:t>
      </w:r>
      <w:r w:rsidRPr="0092744D">
        <w:t xml:space="preserve">(просьба подчеркнуть </w:t>
      </w:r>
      <w:r w:rsidRPr="0092744D">
        <w:rPr>
          <w:u w:val="single"/>
        </w:rPr>
        <w:t>верное</w:t>
      </w:r>
      <w:r w:rsidRPr="0092744D">
        <w:t>, добавив, если нужно пояснения)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7"/>
        <w:gridCol w:w="2604"/>
      </w:tblGrid>
      <w:tr w:rsidR="006E7A88" w:rsidRPr="0092744D" w:rsidTr="00F6395C">
        <w:tc>
          <w:tcPr>
            <w:tcW w:w="7347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  <w:rPr>
                <w:b/>
              </w:rPr>
            </w:pPr>
            <w:r w:rsidRPr="0092744D">
              <w:rPr>
                <w:b/>
              </w:rPr>
              <w:t>Читал/не читал</w:t>
            </w:r>
            <w:r w:rsidR="00A9698B">
              <w:rPr>
                <w:b/>
              </w:rPr>
              <w:t>:</w:t>
            </w:r>
          </w:p>
        </w:tc>
        <w:tc>
          <w:tcPr>
            <w:tcW w:w="2604" w:type="dxa"/>
            <w:shd w:val="clear" w:color="auto" w:fill="auto"/>
          </w:tcPr>
          <w:p w:rsidR="006E7A88" w:rsidRPr="0092744D" w:rsidRDefault="00A9698B" w:rsidP="00F6395C">
            <w:pPr>
              <w:spacing w:before="40" w:after="40"/>
            </w:pPr>
            <w:r>
              <w:rPr>
                <w:b/>
              </w:rPr>
              <w:t>Пояснения:</w:t>
            </w:r>
          </w:p>
        </w:tc>
      </w:tr>
      <w:tr w:rsidR="006E7A88" w:rsidRPr="0092744D" w:rsidTr="00F6395C">
        <w:tc>
          <w:tcPr>
            <w:tcW w:w="7347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  <w:r w:rsidRPr="0092744D">
              <w:rPr>
                <w:b/>
              </w:rPr>
              <w:t>Способ чтения</w:t>
            </w:r>
            <w:r w:rsidR="00D06338" w:rsidRPr="0092744D">
              <w:rPr>
                <w:i/>
              </w:rPr>
              <w:t xml:space="preserve"> </w:t>
            </w:r>
            <w:r w:rsidR="00D06338">
              <w:rPr>
                <w:i/>
              </w:rPr>
              <w:t>(</w:t>
            </w:r>
            <w:r w:rsidR="00D06338" w:rsidRPr="0092744D">
              <w:rPr>
                <w:i/>
              </w:rPr>
              <w:t xml:space="preserve">только для </w:t>
            </w:r>
            <w:r w:rsidR="00D06338">
              <w:rPr>
                <w:i/>
              </w:rPr>
              <w:t xml:space="preserve">умеющих </w:t>
            </w:r>
            <w:r w:rsidR="00D06338" w:rsidRPr="0092744D">
              <w:rPr>
                <w:i/>
              </w:rPr>
              <w:t>чита</w:t>
            </w:r>
            <w:r w:rsidR="00D06338">
              <w:rPr>
                <w:i/>
              </w:rPr>
              <w:t>ть на момент поступления в школу)</w:t>
            </w:r>
            <w:r w:rsidRPr="0092744D">
              <w:rPr>
                <w:b/>
              </w:rPr>
              <w:t>:</w:t>
            </w:r>
          </w:p>
          <w:p w:rsidR="006E7A88" w:rsidRPr="0092744D" w:rsidRDefault="006E7A88" w:rsidP="00F6395C">
            <w:pPr>
              <w:spacing w:before="40" w:after="40"/>
              <w:rPr>
                <w:b/>
                <w:i/>
              </w:rPr>
            </w:pPr>
            <w:r w:rsidRPr="0092744D">
              <w:rPr>
                <w:b/>
              </w:rPr>
              <w:t>а)</w:t>
            </w:r>
            <w:r w:rsidRPr="0092744D">
              <w:t xml:space="preserve"> </w:t>
            </w:r>
            <w:r w:rsidRPr="0092744D">
              <w:rPr>
                <w:b/>
                <w:i/>
              </w:rPr>
              <w:t>буквенное, узнавание слов, слоговое, плавное;</w:t>
            </w:r>
          </w:p>
          <w:p w:rsidR="006E7A88" w:rsidRPr="0092744D" w:rsidRDefault="006E7A88" w:rsidP="00F6395C">
            <w:pPr>
              <w:spacing w:before="40" w:after="40"/>
              <w:rPr>
                <w:b/>
              </w:rPr>
            </w:pPr>
            <w:r w:rsidRPr="0092744D">
              <w:rPr>
                <w:b/>
              </w:rPr>
              <w:t>б)</w:t>
            </w:r>
            <w:r w:rsidRPr="0092744D">
              <w:rPr>
                <w:b/>
                <w:i/>
              </w:rPr>
              <w:t xml:space="preserve"> осознанное/неосознанное</w:t>
            </w:r>
          </w:p>
        </w:tc>
        <w:tc>
          <w:tcPr>
            <w:tcW w:w="2604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</w:p>
        </w:tc>
      </w:tr>
      <w:tr w:rsidR="006E7A88" w:rsidRPr="0092744D" w:rsidTr="00F6395C">
        <w:tc>
          <w:tcPr>
            <w:tcW w:w="7347" w:type="dxa"/>
            <w:shd w:val="clear" w:color="auto" w:fill="auto"/>
          </w:tcPr>
          <w:p w:rsidR="006E7A88" w:rsidRPr="0092744D" w:rsidRDefault="00D06338" w:rsidP="00D06338">
            <w:pPr>
              <w:spacing w:before="40" w:after="40"/>
            </w:pPr>
            <w:r w:rsidRPr="0092744D">
              <w:rPr>
                <w:b/>
              </w:rPr>
              <w:t>Буквы</w:t>
            </w:r>
            <w:r>
              <w:rPr>
                <w:b/>
              </w:rPr>
              <w:t xml:space="preserve"> </w:t>
            </w:r>
            <w:r w:rsidRPr="0092744D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="006E7A88" w:rsidRPr="0092744D">
              <w:rPr>
                <w:i/>
              </w:rPr>
              <w:t>только для не</w:t>
            </w:r>
            <w:r>
              <w:rPr>
                <w:i/>
              </w:rPr>
              <w:t xml:space="preserve"> умеющих </w:t>
            </w:r>
            <w:r w:rsidR="006E7A88" w:rsidRPr="0092744D">
              <w:rPr>
                <w:i/>
              </w:rPr>
              <w:t>чита</w:t>
            </w:r>
            <w:r>
              <w:rPr>
                <w:i/>
              </w:rPr>
              <w:t>ть)</w:t>
            </w:r>
            <w:r w:rsidR="006E7A88" w:rsidRPr="0092744D">
              <w:t xml:space="preserve">: </w:t>
            </w:r>
            <w:r w:rsidR="006E7A88" w:rsidRPr="0092744D">
              <w:rPr>
                <w:b/>
                <w:i/>
              </w:rPr>
              <w:t>знал/не знал</w:t>
            </w:r>
            <w:r w:rsidR="006E7A88" w:rsidRPr="0092744D">
              <w:rPr>
                <w:i/>
              </w:rPr>
              <w:t xml:space="preserve"> </w:t>
            </w:r>
          </w:p>
        </w:tc>
        <w:tc>
          <w:tcPr>
            <w:tcW w:w="2604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</w:p>
        </w:tc>
      </w:tr>
      <w:tr w:rsidR="006E7A88" w:rsidRPr="0092744D" w:rsidTr="00F6395C">
        <w:tc>
          <w:tcPr>
            <w:tcW w:w="7347" w:type="dxa"/>
            <w:shd w:val="clear" w:color="auto" w:fill="auto"/>
          </w:tcPr>
          <w:p w:rsidR="006E7A88" w:rsidRPr="00A9698B" w:rsidRDefault="006E7A88" w:rsidP="00F6395C">
            <w:pPr>
              <w:spacing w:before="40" w:after="40"/>
              <w:rPr>
                <w:b/>
              </w:rPr>
            </w:pPr>
            <w:r w:rsidRPr="00A9698B">
              <w:rPr>
                <w:b/>
              </w:rPr>
              <w:t>Логопедический/</w:t>
            </w:r>
            <w:r w:rsidR="00D06338" w:rsidRPr="00A9698B">
              <w:rPr>
                <w:b/>
              </w:rPr>
              <w:t>не</w:t>
            </w:r>
            <w:r w:rsidRPr="00A9698B">
              <w:rPr>
                <w:b/>
              </w:rPr>
              <w:t>логопедический</w:t>
            </w:r>
          </w:p>
        </w:tc>
        <w:tc>
          <w:tcPr>
            <w:tcW w:w="2604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</w:p>
        </w:tc>
      </w:tr>
      <w:tr w:rsidR="006E7A88" w:rsidRPr="0092744D" w:rsidTr="00F6395C">
        <w:tc>
          <w:tcPr>
            <w:tcW w:w="7347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  <w:r w:rsidRPr="0092744D">
              <w:rPr>
                <w:b/>
              </w:rPr>
              <w:t>Русский язык</w:t>
            </w:r>
            <w:r w:rsidRPr="0092744D">
              <w:t xml:space="preserve">: </w:t>
            </w:r>
            <w:r w:rsidRPr="0092744D">
              <w:rPr>
                <w:b/>
                <w:i/>
              </w:rPr>
              <w:t>родной</w:t>
            </w:r>
            <w:r w:rsidRPr="0092744D">
              <w:t>/</w:t>
            </w:r>
            <w:r w:rsidRPr="0092744D">
              <w:rPr>
                <w:b/>
                <w:i/>
              </w:rPr>
              <w:t>неродной</w:t>
            </w:r>
          </w:p>
        </w:tc>
        <w:tc>
          <w:tcPr>
            <w:tcW w:w="2604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</w:p>
        </w:tc>
      </w:tr>
      <w:tr w:rsidR="006E7A88" w:rsidRPr="0092744D" w:rsidTr="00F6395C">
        <w:tc>
          <w:tcPr>
            <w:tcW w:w="7347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  <w:r w:rsidRPr="0092744D">
              <w:rPr>
                <w:b/>
              </w:rPr>
              <w:t>Подготовка к школе</w:t>
            </w:r>
            <w:r w:rsidRPr="0092744D">
              <w:t xml:space="preserve">: </w:t>
            </w:r>
            <w:r w:rsidRPr="0092744D">
              <w:rPr>
                <w:b/>
                <w:i/>
              </w:rPr>
              <w:t>была/не было</w:t>
            </w:r>
            <w:r w:rsidRPr="0092744D">
              <w:t xml:space="preserve"> </w:t>
            </w:r>
          </w:p>
        </w:tc>
        <w:tc>
          <w:tcPr>
            <w:tcW w:w="2604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</w:p>
        </w:tc>
      </w:tr>
    </w:tbl>
    <w:p w:rsidR="006E7A88" w:rsidRPr="0092744D" w:rsidRDefault="006E7A88" w:rsidP="006E7A88">
      <w:pPr>
        <w:ind w:left="360"/>
        <w:rPr>
          <w:b/>
        </w:rPr>
      </w:pPr>
    </w:p>
    <w:p w:rsidR="006E7A88" w:rsidRPr="0092744D" w:rsidRDefault="006E7A88" w:rsidP="006E7A88">
      <w:pPr>
        <w:numPr>
          <w:ilvl w:val="0"/>
          <w:numId w:val="5"/>
        </w:numPr>
        <w:ind w:left="714" w:hanging="357"/>
        <w:rPr>
          <w:b/>
        </w:rPr>
      </w:pPr>
      <w:r w:rsidRPr="0092744D">
        <w:rPr>
          <w:b/>
        </w:rPr>
        <w:t xml:space="preserve">Общий уровень развития и академической успешности по оценке учителя </w:t>
      </w:r>
      <w:r w:rsidRPr="0092744D">
        <w:t>(просьба поставить знак «</w:t>
      </w:r>
      <w:r w:rsidRPr="0092744D">
        <w:rPr>
          <w:b/>
        </w:rPr>
        <w:t>+</w:t>
      </w:r>
      <w:r w:rsidRPr="0092744D">
        <w:t>» в соответствующей ячейке)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7"/>
        <w:gridCol w:w="2793"/>
      </w:tblGrid>
      <w:tr w:rsidR="006E7A88" w:rsidRPr="0092744D" w:rsidTr="00F6395C">
        <w:tc>
          <w:tcPr>
            <w:tcW w:w="7347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  <w:r w:rsidRPr="0092744D">
              <w:t>Способный, хорошо учится</w:t>
            </w:r>
          </w:p>
        </w:tc>
        <w:tc>
          <w:tcPr>
            <w:tcW w:w="2793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</w:p>
        </w:tc>
      </w:tr>
      <w:tr w:rsidR="006E7A88" w:rsidRPr="0092744D" w:rsidTr="00F6395C">
        <w:tc>
          <w:tcPr>
            <w:tcW w:w="7347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  <w:r w:rsidRPr="0092744D">
              <w:t>Способный, учится неважно</w:t>
            </w:r>
          </w:p>
        </w:tc>
        <w:tc>
          <w:tcPr>
            <w:tcW w:w="2793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</w:p>
        </w:tc>
      </w:tr>
      <w:tr w:rsidR="006E7A88" w:rsidRPr="0092744D" w:rsidTr="00F6395C">
        <w:tc>
          <w:tcPr>
            <w:tcW w:w="7347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  <w:r w:rsidRPr="0092744D">
              <w:t>Средние или низкие способности, учится хорошо</w:t>
            </w:r>
          </w:p>
        </w:tc>
        <w:tc>
          <w:tcPr>
            <w:tcW w:w="2793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</w:p>
        </w:tc>
      </w:tr>
      <w:tr w:rsidR="006E7A88" w:rsidRPr="0092744D" w:rsidTr="00F6395C">
        <w:tc>
          <w:tcPr>
            <w:tcW w:w="7347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  <w:r w:rsidRPr="0092744D">
              <w:t>Средние или низкие способности, учится неважно</w:t>
            </w:r>
          </w:p>
        </w:tc>
        <w:tc>
          <w:tcPr>
            <w:tcW w:w="2793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</w:p>
        </w:tc>
      </w:tr>
      <w:tr w:rsidR="006E7A88" w:rsidRPr="0092744D" w:rsidTr="00F6395C">
        <w:tc>
          <w:tcPr>
            <w:tcW w:w="7347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  <w:r w:rsidRPr="0092744D">
              <w:t>Педагогически запущен</w:t>
            </w:r>
          </w:p>
        </w:tc>
        <w:tc>
          <w:tcPr>
            <w:tcW w:w="2793" w:type="dxa"/>
            <w:shd w:val="clear" w:color="auto" w:fill="auto"/>
          </w:tcPr>
          <w:p w:rsidR="006E7A88" w:rsidRPr="0092744D" w:rsidRDefault="006E7A88" w:rsidP="00F6395C">
            <w:pPr>
              <w:spacing w:before="40" w:after="40"/>
            </w:pPr>
          </w:p>
        </w:tc>
      </w:tr>
    </w:tbl>
    <w:p w:rsidR="006E7A88" w:rsidRPr="0092744D" w:rsidRDefault="006E7A88" w:rsidP="006E7A88"/>
    <w:p w:rsidR="006E7A88" w:rsidRPr="0092744D" w:rsidRDefault="006E7A88" w:rsidP="006E7A88">
      <w:pPr>
        <w:rPr>
          <w:b/>
          <w:caps/>
        </w:rPr>
      </w:pPr>
      <w:r w:rsidRPr="0092744D">
        <w:rPr>
          <w:b/>
          <w:caps/>
        </w:rPr>
        <w:t>сведения о времени Выполнения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1"/>
        <w:gridCol w:w="1657"/>
        <w:gridCol w:w="710"/>
        <w:gridCol w:w="3362"/>
        <w:gridCol w:w="1524"/>
      </w:tblGrid>
      <w:tr w:rsidR="006E7A88" w:rsidRPr="0092744D" w:rsidTr="00D06338">
        <w:tc>
          <w:tcPr>
            <w:tcW w:w="2601" w:type="dxa"/>
            <w:shd w:val="clear" w:color="auto" w:fill="auto"/>
          </w:tcPr>
          <w:p w:rsidR="006E7A88" w:rsidRPr="0092744D" w:rsidRDefault="006E7A88" w:rsidP="00F6395C">
            <w:pPr>
              <w:jc w:val="center"/>
              <w:rPr>
                <w:b/>
              </w:rPr>
            </w:pPr>
            <w:r w:rsidRPr="0092744D">
              <w:rPr>
                <w:b/>
              </w:rPr>
              <w:t>Основная часть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shd w:val="clear" w:color="auto" w:fill="auto"/>
          </w:tcPr>
          <w:p w:rsidR="006E7A88" w:rsidRPr="0092744D" w:rsidRDefault="006E7A88" w:rsidP="00F6395C">
            <w:r w:rsidRPr="0092744D">
              <w:t>Дата, время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7A88" w:rsidRPr="0092744D" w:rsidRDefault="006E7A88" w:rsidP="00F6395C"/>
        </w:tc>
        <w:tc>
          <w:tcPr>
            <w:tcW w:w="3362" w:type="dxa"/>
            <w:tcBorders>
              <w:left w:val="single" w:sz="4" w:space="0" w:color="auto"/>
            </w:tcBorders>
            <w:shd w:val="clear" w:color="auto" w:fill="auto"/>
          </w:tcPr>
          <w:p w:rsidR="006E7A88" w:rsidRPr="0092744D" w:rsidRDefault="006E7A88" w:rsidP="00F6395C">
            <w:pPr>
              <w:jc w:val="center"/>
            </w:pPr>
            <w:r w:rsidRPr="0092744D">
              <w:rPr>
                <w:b/>
              </w:rPr>
              <w:t>Дополнительная часть</w:t>
            </w:r>
          </w:p>
        </w:tc>
        <w:tc>
          <w:tcPr>
            <w:tcW w:w="1524" w:type="dxa"/>
            <w:shd w:val="clear" w:color="auto" w:fill="auto"/>
          </w:tcPr>
          <w:p w:rsidR="006E7A88" w:rsidRPr="0092744D" w:rsidRDefault="006E7A88" w:rsidP="00F6395C">
            <w:r w:rsidRPr="0092744D">
              <w:t>Дата, время</w:t>
            </w:r>
          </w:p>
        </w:tc>
      </w:tr>
      <w:tr w:rsidR="006E7A88" w:rsidRPr="0092744D" w:rsidTr="00D06338">
        <w:trPr>
          <w:trHeight w:val="575"/>
        </w:trPr>
        <w:tc>
          <w:tcPr>
            <w:tcW w:w="2601" w:type="dxa"/>
            <w:shd w:val="clear" w:color="auto" w:fill="auto"/>
          </w:tcPr>
          <w:p w:rsidR="00D06338" w:rsidRDefault="006E7A88" w:rsidP="00F6395C">
            <w:r w:rsidRPr="0092744D">
              <w:rPr>
                <w:b/>
              </w:rPr>
              <w:t>Начало</w:t>
            </w:r>
            <w:r w:rsidRPr="0092744D">
              <w:t xml:space="preserve"> работы </w:t>
            </w:r>
          </w:p>
          <w:p w:rsidR="006E7A88" w:rsidRPr="0092744D" w:rsidRDefault="006E7A88" w:rsidP="00F6395C">
            <w:r w:rsidRPr="0092744D">
              <w:t>над основной частью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shd w:val="clear" w:color="auto" w:fill="auto"/>
          </w:tcPr>
          <w:p w:rsidR="006E7A88" w:rsidRPr="0092744D" w:rsidRDefault="006E7A88" w:rsidP="00F6395C"/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7A88" w:rsidRPr="0092744D" w:rsidRDefault="006E7A88" w:rsidP="00F6395C"/>
        </w:tc>
        <w:tc>
          <w:tcPr>
            <w:tcW w:w="3362" w:type="dxa"/>
            <w:tcBorders>
              <w:left w:val="single" w:sz="4" w:space="0" w:color="auto"/>
            </w:tcBorders>
            <w:shd w:val="clear" w:color="auto" w:fill="auto"/>
          </w:tcPr>
          <w:p w:rsidR="00D06338" w:rsidRDefault="006E7A88" w:rsidP="00F6395C">
            <w:r w:rsidRPr="0092744D">
              <w:rPr>
                <w:b/>
              </w:rPr>
              <w:t>Начало</w:t>
            </w:r>
            <w:r w:rsidRPr="0092744D">
              <w:t xml:space="preserve"> работы </w:t>
            </w:r>
          </w:p>
          <w:p w:rsidR="006E7A88" w:rsidRPr="0092744D" w:rsidRDefault="006E7A88" w:rsidP="00F6395C">
            <w:r w:rsidRPr="0092744D">
              <w:t>над дополнительной частью</w:t>
            </w:r>
          </w:p>
        </w:tc>
        <w:tc>
          <w:tcPr>
            <w:tcW w:w="1524" w:type="dxa"/>
            <w:shd w:val="clear" w:color="auto" w:fill="auto"/>
          </w:tcPr>
          <w:p w:rsidR="006E7A88" w:rsidRPr="0092744D" w:rsidRDefault="006E7A88" w:rsidP="00F6395C"/>
        </w:tc>
      </w:tr>
      <w:tr w:rsidR="006E7A88" w:rsidRPr="0092744D" w:rsidTr="00D06338">
        <w:tc>
          <w:tcPr>
            <w:tcW w:w="2601" w:type="dxa"/>
            <w:shd w:val="clear" w:color="auto" w:fill="auto"/>
          </w:tcPr>
          <w:p w:rsidR="006E7A88" w:rsidRPr="0092744D" w:rsidRDefault="006E7A88" w:rsidP="00F6395C">
            <w:r w:rsidRPr="0092744D">
              <w:rPr>
                <w:b/>
              </w:rPr>
              <w:t>Окончание</w:t>
            </w:r>
            <w:r w:rsidRPr="0092744D">
              <w:t xml:space="preserve"> работы над основной част</w:t>
            </w:r>
            <w:r w:rsidR="00D06338">
              <w:t>ью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shd w:val="clear" w:color="auto" w:fill="auto"/>
          </w:tcPr>
          <w:p w:rsidR="006E7A88" w:rsidRPr="0092744D" w:rsidRDefault="006E7A88" w:rsidP="00F6395C"/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7A88" w:rsidRPr="0092744D" w:rsidRDefault="006E7A88" w:rsidP="00F6395C"/>
        </w:tc>
        <w:tc>
          <w:tcPr>
            <w:tcW w:w="3362" w:type="dxa"/>
            <w:tcBorders>
              <w:left w:val="single" w:sz="4" w:space="0" w:color="auto"/>
            </w:tcBorders>
            <w:shd w:val="clear" w:color="auto" w:fill="auto"/>
          </w:tcPr>
          <w:p w:rsidR="00D06338" w:rsidRDefault="006E7A88" w:rsidP="00F6395C">
            <w:r w:rsidRPr="0092744D">
              <w:rPr>
                <w:b/>
              </w:rPr>
              <w:t>Окончание</w:t>
            </w:r>
            <w:r w:rsidRPr="0092744D">
              <w:t xml:space="preserve"> работы </w:t>
            </w:r>
          </w:p>
          <w:p w:rsidR="006E7A88" w:rsidRPr="0092744D" w:rsidRDefault="006E7A88" w:rsidP="00F6395C">
            <w:r w:rsidRPr="0092744D">
              <w:t>над дополнительной частью</w:t>
            </w:r>
          </w:p>
        </w:tc>
        <w:tc>
          <w:tcPr>
            <w:tcW w:w="1524" w:type="dxa"/>
            <w:shd w:val="clear" w:color="auto" w:fill="auto"/>
          </w:tcPr>
          <w:p w:rsidR="006E7A88" w:rsidRPr="0092744D" w:rsidRDefault="006E7A88" w:rsidP="00F6395C"/>
        </w:tc>
      </w:tr>
      <w:tr w:rsidR="006E7A88" w:rsidRPr="0092744D" w:rsidTr="00D06338">
        <w:tc>
          <w:tcPr>
            <w:tcW w:w="2601" w:type="dxa"/>
            <w:shd w:val="clear" w:color="auto" w:fill="auto"/>
          </w:tcPr>
          <w:p w:rsidR="00D06338" w:rsidRDefault="006E7A88" w:rsidP="00F6395C">
            <w:r w:rsidRPr="0092744D">
              <w:rPr>
                <w:b/>
              </w:rPr>
              <w:t>Всего</w:t>
            </w:r>
            <w:r w:rsidRPr="0092744D">
              <w:t xml:space="preserve">, </w:t>
            </w:r>
          </w:p>
          <w:p w:rsidR="006E7A88" w:rsidRPr="0092744D" w:rsidRDefault="006E7A88" w:rsidP="00F6395C">
            <w:r w:rsidRPr="0092744D">
              <w:t xml:space="preserve">на </w:t>
            </w:r>
            <w:r w:rsidRPr="0092744D">
              <w:rPr>
                <w:b/>
              </w:rPr>
              <w:t>основную</w:t>
            </w:r>
            <w:r w:rsidRPr="0092744D">
              <w:t xml:space="preserve"> часть</w:t>
            </w:r>
          </w:p>
        </w:tc>
        <w:tc>
          <w:tcPr>
            <w:tcW w:w="1657" w:type="dxa"/>
            <w:tcBorders>
              <w:right w:val="single" w:sz="4" w:space="0" w:color="auto"/>
            </w:tcBorders>
            <w:shd w:val="clear" w:color="auto" w:fill="auto"/>
          </w:tcPr>
          <w:p w:rsidR="006E7A88" w:rsidRPr="0092744D" w:rsidRDefault="006E7A88" w:rsidP="00F6395C"/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7A88" w:rsidRPr="0092744D" w:rsidRDefault="006E7A88" w:rsidP="00F6395C"/>
        </w:tc>
        <w:tc>
          <w:tcPr>
            <w:tcW w:w="3362" w:type="dxa"/>
            <w:tcBorders>
              <w:left w:val="single" w:sz="4" w:space="0" w:color="auto"/>
            </w:tcBorders>
            <w:shd w:val="clear" w:color="auto" w:fill="auto"/>
          </w:tcPr>
          <w:p w:rsidR="00D06338" w:rsidRDefault="006E7A88" w:rsidP="00F6395C">
            <w:r w:rsidRPr="0092744D">
              <w:rPr>
                <w:b/>
              </w:rPr>
              <w:t>Всего</w:t>
            </w:r>
            <w:r w:rsidRPr="0092744D">
              <w:t xml:space="preserve">, </w:t>
            </w:r>
          </w:p>
          <w:p w:rsidR="006E7A88" w:rsidRPr="0092744D" w:rsidRDefault="006E7A88" w:rsidP="00D06338">
            <w:r w:rsidRPr="0092744D">
              <w:t xml:space="preserve">на </w:t>
            </w:r>
            <w:r w:rsidRPr="0092744D">
              <w:rPr>
                <w:b/>
              </w:rPr>
              <w:t>дополнительную</w:t>
            </w:r>
            <w:r w:rsidRPr="0092744D">
              <w:t xml:space="preserve"> часть</w:t>
            </w:r>
          </w:p>
        </w:tc>
        <w:tc>
          <w:tcPr>
            <w:tcW w:w="1524" w:type="dxa"/>
            <w:shd w:val="clear" w:color="auto" w:fill="auto"/>
          </w:tcPr>
          <w:p w:rsidR="006E7A88" w:rsidRPr="0092744D" w:rsidRDefault="006E7A88" w:rsidP="00F6395C"/>
        </w:tc>
      </w:tr>
    </w:tbl>
    <w:p w:rsidR="006E7A88" w:rsidRPr="00D972F0" w:rsidRDefault="006E7A88" w:rsidP="006E7A88">
      <w:pPr>
        <w:rPr>
          <w:sz w:val="28"/>
          <w:szCs w:val="28"/>
        </w:rPr>
      </w:pPr>
    </w:p>
    <w:p w:rsidR="006E7A88" w:rsidRDefault="006E7A88" w:rsidP="006E7A88">
      <w:pPr>
        <w:ind w:left="720"/>
      </w:pPr>
    </w:p>
    <w:p w:rsidR="006E7A88" w:rsidRPr="006E7A88" w:rsidRDefault="006E7A88" w:rsidP="0055287E">
      <w:pPr>
        <w:rPr>
          <w:sz w:val="20"/>
          <w:szCs w:val="20"/>
        </w:rPr>
      </w:pPr>
    </w:p>
    <w:sectPr w:rsidR="006E7A88" w:rsidRPr="006E7A88" w:rsidSect="0011754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9B4" w:rsidRDefault="003479B4">
      <w:r>
        <w:separator/>
      </w:r>
    </w:p>
  </w:endnote>
  <w:endnote w:type="continuationSeparator" w:id="1">
    <w:p w:rsidR="003479B4" w:rsidRDefault="00347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BF" w:rsidRDefault="00FF43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76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6BF">
      <w:rPr>
        <w:rStyle w:val="a5"/>
        <w:noProof/>
      </w:rPr>
      <w:t>1</w:t>
    </w:r>
    <w:r>
      <w:rPr>
        <w:rStyle w:val="a5"/>
      </w:rPr>
      <w:fldChar w:fldCharType="end"/>
    </w:r>
  </w:p>
  <w:p w:rsidR="007C76BF" w:rsidRDefault="007C76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9B4" w:rsidRDefault="003479B4">
      <w:r>
        <w:separator/>
      </w:r>
    </w:p>
  </w:footnote>
  <w:footnote w:type="continuationSeparator" w:id="1">
    <w:p w:rsidR="003479B4" w:rsidRDefault="00347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BF" w:rsidRDefault="007C76B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7EBC"/>
    <w:multiLevelType w:val="hybridMultilevel"/>
    <w:tmpl w:val="B6DA560A"/>
    <w:lvl w:ilvl="0" w:tplc="B472F7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96148"/>
    <w:multiLevelType w:val="hybridMultilevel"/>
    <w:tmpl w:val="B7A250F6"/>
    <w:lvl w:ilvl="0" w:tplc="73A031E2">
      <w:start w:val="1"/>
      <w:numFmt w:val="bullet"/>
      <w:lvlText w:val="-"/>
      <w:lvlJc w:val="left"/>
      <w:pPr>
        <w:tabs>
          <w:tab w:val="num" w:pos="1644"/>
        </w:tabs>
        <w:ind w:left="0" w:firstLine="107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F34583"/>
    <w:multiLevelType w:val="hybridMultilevel"/>
    <w:tmpl w:val="C8225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610A9"/>
    <w:multiLevelType w:val="hybridMultilevel"/>
    <w:tmpl w:val="63B6C8C4"/>
    <w:lvl w:ilvl="0" w:tplc="5B343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183203"/>
    <w:multiLevelType w:val="hybridMultilevel"/>
    <w:tmpl w:val="5214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A2DDC"/>
    <w:multiLevelType w:val="hybridMultilevel"/>
    <w:tmpl w:val="0302C3C2"/>
    <w:lvl w:ilvl="0" w:tplc="73A031E2">
      <w:start w:val="1"/>
      <w:numFmt w:val="bullet"/>
      <w:lvlText w:val="-"/>
      <w:lvlJc w:val="left"/>
      <w:pPr>
        <w:tabs>
          <w:tab w:val="num" w:pos="1644"/>
        </w:tabs>
        <w:ind w:left="0" w:firstLine="107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09456F"/>
    <w:rsid w:val="000007CE"/>
    <w:rsid w:val="000039E8"/>
    <w:rsid w:val="00011A6D"/>
    <w:rsid w:val="0001500C"/>
    <w:rsid w:val="000206EE"/>
    <w:rsid w:val="000406B2"/>
    <w:rsid w:val="00041CCC"/>
    <w:rsid w:val="00041E3E"/>
    <w:rsid w:val="000445B9"/>
    <w:rsid w:val="00052A12"/>
    <w:rsid w:val="00054E47"/>
    <w:rsid w:val="00055D6B"/>
    <w:rsid w:val="000658C3"/>
    <w:rsid w:val="00072A3A"/>
    <w:rsid w:val="000740FD"/>
    <w:rsid w:val="00074D07"/>
    <w:rsid w:val="00083012"/>
    <w:rsid w:val="000938F6"/>
    <w:rsid w:val="0009456F"/>
    <w:rsid w:val="00094CD3"/>
    <w:rsid w:val="000A1286"/>
    <w:rsid w:val="000A6AE0"/>
    <w:rsid w:val="000A762A"/>
    <w:rsid w:val="000B202F"/>
    <w:rsid w:val="000B71BD"/>
    <w:rsid w:val="000D57FA"/>
    <w:rsid w:val="000E2118"/>
    <w:rsid w:val="000F1F5C"/>
    <w:rsid w:val="001043AD"/>
    <w:rsid w:val="001078C0"/>
    <w:rsid w:val="00113E7D"/>
    <w:rsid w:val="00117549"/>
    <w:rsid w:val="001256C9"/>
    <w:rsid w:val="00126019"/>
    <w:rsid w:val="001321DF"/>
    <w:rsid w:val="001345BA"/>
    <w:rsid w:val="00151717"/>
    <w:rsid w:val="00156BBA"/>
    <w:rsid w:val="00157152"/>
    <w:rsid w:val="00160427"/>
    <w:rsid w:val="00166F3C"/>
    <w:rsid w:val="00167439"/>
    <w:rsid w:val="00176689"/>
    <w:rsid w:val="001A1F3C"/>
    <w:rsid w:val="001B1BA6"/>
    <w:rsid w:val="001B6D30"/>
    <w:rsid w:val="001C21F4"/>
    <w:rsid w:val="001C2943"/>
    <w:rsid w:val="001C437D"/>
    <w:rsid w:val="001C716D"/>
    <w:rsid w:val="001D71CD"/>
    <w:rsid w:val="001E0736"/>
    <w:rsid w:val="001E07B5"/>
    <w:rsid w:val="001E5890"/>
    <w:rsid w:val="001E6A95"/>
    <w:rsid w:val="001F1DA0"/>
    <w:rsid w:val="001F63C7"/>
    <w:rsid w:val="0020381E"/>
    <w:rsid w:val="00205724"/>
    <w:rsid w:val="00205F5E"/>
    <w:rsid w:val="00212FE3"/>
    <w:rsid w:val="00227CC6"/>
    <w:rsid w:val="00232F33"/>
    <w:rsid w:val="00234B38"/>
    <w:rsid w:val="00236FD9"/>
    <w:rsid w:val="0024533B"/>
    <w:rsid w:val="00247D14"/>
    <w:rsid w:val="00247E13"/>
    <w:rsid w:val="00267951"/>
    <w:rsid w:val="00280EF9"/>
    <w:rsid w:val="0029402B"/>
    <w:rsid w:val="002969AC"/>
    <w:rsid w:val="002C2C81"/>
    <w:rsid w:val="002C2FE9"/>
    <w:rsid w:val="002D14AA"/>
    <w:rsid w:val="002D4942"/>
    <w:rsid w:val="002D57CE"/>
    <w:rsid w:val="002E1881"/>
    <w:rsid w:val="002E3B53"/>
    <w:rsid w:val="002F17DD"/>
    <w:rsid w:val="00302524"/>
    <w:rsid w:val="00303267"/>
    <w:rsid w:val="00303CBE"/>
    <w:rsid w:val="003060B5"/>
    <w:rsid w:val="00310D1B"/>
    <w:rsid w:val="00317689"/>
    <w:rsid w:val="00321A9B"/>
    <w:rsid w:val="0032289F"/>
    <w:rsid w:val="003265BA"/>
    <w:rsid w:val="00327DD7"/>
    <w:rsid w:val="00330DB8"/>
    <w:rsid w:val="00331A1B"/>
    <w:rsid w:val="00331E83"/>
    <w:rsid w:val="00334D9E"/>
    <w:rsid w:val="00343706"/>
    <w:rsid w:val="003479B4"/>
    <w:rsid w:val="00352974"/>
    <w:rsid w:val="003817CA"/>
    <w:rsid w:val="003822E7"/>
    <w:rsid w:val="003844BF"/>
    <w:rsid w:val="00392FD2"/>
    <w:rsid w:val="0039662D"/>
    <w:rsid w:val="003B059C"/>
    <w:rsid w:val="003B3630"/>
    <w:rsid w:val="003B45E6"/>
    <w:rsid w:val="003B73B5"/>
    <w:rsid w:val="003C4388"/>
    <w:rsid w:val="003F079E"/>
    <w:rsid w:val="003F5492"/>
    <w:rsid w:val="004049DC"/>
    <w:rsid w:val="004159C4"/>
    <w:rsid w:val="00431684"/>
    <w:rsid w:val="004321A2"/>
    <w:rsid w:val="00443F08"/>
    <w:rsid w:val="004446AD"/>
    <w:rsid w:val="004600BF"/>
    <w:rsid w:val="00477262"/>
    <w:rsid w:val="004842F0"/>
    <w:rsid w:val="00485BF9"/>
    <w:rsid w:val="004A0C84"/>
    <w:rsid w:val="004A189F"/>
    <w:rsid w:val="004A40F9"/>
    <w:rsid w:val="004B354C"/>
    <w:rsid w:val="004B67F7"/>
    <w:rsid w:val="004B68E3"/>
    <w:rsid w:val="004C1574"/>
    <w:rsid w:val="004D312C"/>
    <w:rsid w:val="004F25F2"/>
    <w:rsid w:val="004F2D74"/>
    <w:rsid w:val="005053D0"/>
    <w:rsid w:val="00513B12"/>
    <w:rsid w:val="005144E1"/>
    <w:rsid w:val="00520C40"/>
    <w:rsid w:val="00526362"/>
    <w:rsid w:val="0053381F"/>
    <w:rsid w:val="00537C69"/>
    <w:rsid w:val="00551514"/>
    <w:rsid w:val="005527CA"/>
    <w:rsid w:val="0055287E"/>
    <w:rsid w:val="00554F50"/>
    <w:rsid w:val="00556841"/>
    <w:rsid w:val="00557DF7"/>
    <w:rsid w:val="00566595"/>
    <w:rsid w:val="0056737B"/>
    <w:rsid w:val="0057241E"/>
    <w:rsid w:val="0057756B"/>
    <w:rsid w:val="00580134"/>
    <w:rsid w:val="005931A2"/>
    <w:rsid w:val="005A735A"/>
    <w:rsid w:val="005B50B7"/>
    <w:rsid w:val="005C395C"/>
    <w:rsid w:val="005C556F"/>
    <w:rsid w:val="005C7BE9"/>
    <w:rsid w:val="005D0E6D"/>
    <w:rsid w:val="005E0FD4"/>
    <w:rsid w:val="005F60F7"/>
    <w:rsid w:val="005F745D"/>
    <w:rsid w:val="00600379"/>
    <w:rsid w:val="006003D2"/>
    <w:rsid w:val="00600E39"/>
    <w:rsid w:val="006067EA"/>
    <w:rsid w:val="00606AD6"/>
    <w:rsid w:val="00611CFF"/>
    <w:rsid w:val="00616067"/>
    <w:rsid w:val="00617250"/>
    <w:rsid w:val="0062025C"/>
    <w:rsid w:val="00623617"/>
    <w:rsid w:val="00626AB8"/>
    <w:rsid w:val="0063497B"/>
    <w:rsid w:val="0063510D"/>
    <w:rsid w:val="00654B26"/>
    <w:rsid w:val="00656362"/>
    <w:rsid w:val="00665F3E"/>
    <w:rsid w:val="00666EF5"/>
    <w:rsid w:val="00677B81"/>
    <w:rsid w:val="00683335"/>
    <w:rsid w:val="006847E7"/>
    <w:rsid w:val="006969B8"/>
    <w:rsid w:val="006A5E9F"/>
    <w:rsid w:val="006B39F5"/>
    <w:rsid w:val="006B4DC8"/>
    <w:rsid w:val="006B6F5A"/>
    <w:rsid w:val="006C1820"/>
    <w:rsid w:val="006C4B22"/>
    <w:rsid w:val="006C7C8C"/>
    <w:rsid w:val="006D1AAF"/>
    <w:rsid w:val="006D4974"/>
    <w:rsid w:val="006E7A88"/>
    <w:rsid w:val="006E7FCA"/>
    <w:rsid w:val="006F7E5C"/>
    <w:rsid w:val="00707B47"/>
    <w:rsid w:val="00715DEB"/>
    <w:rsid w:val="00742F0C"/>
    <w:rsid w:val="00746193"/>
    <w:rsid w:val="00750C97"/>
    <w:rsid w:val="00750FBE"/>
    <w:rsid w:val="00753FDB"/>
    <w:rsid w:val="00756D51"/>
    <w:rsid w:val="00760DC4"/>
    <w:rsid w:val="0076376D"/>
    <w:rsid w:val="007649F4"/>
    <w:rsid w:val="0077251C"/>
    <w:rsid w:val="00773760"/>
    <w:rsid w:val="0077424E"/>
    <w:rsid w:val="00776413"/>
    <w:rsid w:val="0078533C"/>
    <w:rsid w:val="007859F4"/>
    <w:rsid w:val="00786B1A"/>
    <w:rsid w:val="007919B0"/>
    <w:rsid w:val="0079344C"/>
    <w:rsid w:val="007958FF"/>
    <w:rsid w:val="007A7D29"/>
    <w:rsid w:val="007B3C58"/>
    <w:rsid w:val="007C0A90"/>
    <w:rsid w:val="007C76BF"/>
    <w:rsid w:val="007C7F39"/>
    <w:rsid w:val="007E0B8D"/>
    <w:rsid w:val="007E17DF"/>
    <w:rsid w:val="007F3BF0"/>
    <w:rsid w:val="007F531E"/>
    <w:rsid w:val="00801078"/>
    <w:rsid w:val="008031C9"/>
    <w:rsid w:val="0080712B"/>
    <w:rsid w:val="00835538"/>
    <w:rsid w:val="00837FF9"/>
    <w:rsid w:val="008469AB"/>
    <w:rsid w:val="0086317C"/>
    <w:rsid w:val="00866FBA"/>
    <w:rsid w:val="0087604B"/>
    <w:rsid w:val="00887137"/>
    <w:rsid w:val="008914CF"/>
    <w:rsid w:val="0089380F"/>
    <w:rsid w:val="008A2FC7"/>
    <w:rsid w:val="008A5E3F"/>
    <w:rsid w:val="008C13D0"/>
    <w:rsid w:val="008C4A17"/>
    <w:rsid w:val="008D4EDB"/>
    <w:rsid w:val="008D7658"/>
    <w:rsid w:val="00901C75"/>
    <w:rsid w:val="009158BB"/>
    <w:rsid w:val="00923109"/>
    <w:rsid w:val="00926F15"/>
    <w:rsid w:val="0092744D"/>
    <w:rsid w:val="009306E4"/>
    <w:rsid w:val="00931211"/>
    <w:rsid w:val="00932BC5"/>
    <w:rsid w:val="0093368F"/>
    <w:rsid w:val="00941449"/>
    <w:rsid w:val="009458DE"/>
    <w:rsid w:val="009557BC"/>
    <w:rsid w:val="00960AF6"/>
    <w:rsid w:val="00960CA8"/>
    <w:rsid w:val="009631B2"/>
    <w:rsid w:val="009674BC"/>
    <w:rsid w:val="0097497C"/>
    <w:rsid w:val="009761E1"/>
    <w:rsid w:val="009823C3"/>
    <w:rsid w:val="00983B12"/>
    <w:rsid w:val="00985ADE"/>
    <w:rsid w:val="00987F7A"/>
    <w:rsid w:val="00990783"/>
    <w:rsid w:val="0099391C"/>
    <w:rsid w:val="009966B2"/>
    <w:rsid w:val="009A3F4E"/>
    <w:rsid w:val="009A51BD"/>
    <w:rsid w:val="009A79E7"/>
    <w:rsid w:val="009A7CB9"/>
    <w:rsid w:val="009B108D"/>
    <w:rsid w:val="009B3F6A"/>
    <w:rsid w:val="009D29EF"/>
    <w:rsid w:val="009D6912"/>
    <w:rsid w:val="009D7B0F"/>
    <w:rsid w:val="00A041AF"/>
    <w:rsid w:val="00A12475"/>
    <w:rsid w:val="00A21275"/>
    <w:rsid w:val="00A3054E"/>
    <w:rsid w:val="00A30B12"/>
    <w:rsid w:val="00A3300C"/>
    <w:rsid w:val="00A33F63"/>
    <w:rsid w:val="00A37EC2"/>
    <w:rsid w:val="00A45126"/>
    <w:rsid w:val="00A47863"/>
    <w:rsid w:val="00A541E1"/>
    <w:rsid w:val="00A56891"/>
    <w:rsid w:val="00A619F1"/>
    <w:rsid w:val="00A62B71"/>
    <w:rsid w:val="00A63374"/>
    <w:rsid w:val="00A7264D"/>
    <w:rsid w:val="00A7788C"/>
    <w:rsid w:val="00A80254"/>
    <w:rsid w:val="00A8114C"/>
    <w:rsid w:val="00A82636"/>
    <w:rsid w:val="00A90655"/>
    <w:rsid w:val="00A92200"/>
    <w:rsid w:val="00A929F8"/>
    <w:rsid w:val="00A93173"/>
    <w:rsid w:val="00A9698B"/>
    <w:rsid w:val="00AB29B1"/>
    <w:rsid w:val="00AC7D22"/>
    <w:rsid w:val="00AE2789"/>
    <w:rsid w:val="00AE42B5"/>
    <w:rsid w:val="00B07861"/>
    <w:rsid w:val="00B130C7"/>
    <w:rsid w:val="00B26C6F"/>
    <w:rsid w:val="00B363A6"/>
    <w:rsid w:val="00B6533C"/>
    <w:rsid w:val="00B72E91"/>
    <w:rsid w:val="00B85C52"/>
    <w:rsid w:val="00B92182"/>
    <w:rsid w:val="00B97EC8"/>
    <w:rsid w:val="00BA3554"/>
    <w:rsid w:val="00BA4617"/>
    <w:rsid w:val="00BB08CB"/>
    <w:rsid w:val="00BB1EAB"/>
    <w:rsid w:val="00BB2885"/>
    <w:rsid w:val="00BC1B72"/>
    <w:rsid w:val="00BC6121"/>
    <w:rsid w:val="00BC62A0"/>
    <w:rsid w:val="00BE572C"/>
    <w:rsid w:val="00BF1783"/>
    <w:rsid w:val="00C05273"/>
    <w:rsid w:val="00C06067"/>
    <w:rsid w:val="00C20ABB"/>
    <w:rsid w:val="00C22C92"/>
    <w:rsid w:val="00C36AC6"/>
    <w:rsid w:val="00C42D4B"/>
    <w:rsid w:val="00C60488"/>
    <w:rsid w:val="00C62403"/>
    <w:rsid w:val="00C6671B"/>
    <w:rsid w:val="00C67A52"/>
    <w:rsid w:val="00C76695"/>
    <w:rsid w:val="00C848E3"/>
    <w:rsid w:val="00C92F46"/>
    <w:rsid w:val="00C95C57"/>
    <w:rsid w:val="00CA1C1F"/>
    <w:rsid w:val="00CA1F4B"/>
    <w:rsid w:val="00CB0622"/>
    <w:rsid w:val="00CB1084"/>
    <w:rsid w:val="00CB1745"/>
    <w:rsid w:val="00CC37D9"/>
    <w:rsid w:val="00CC3BF4"/>
    <w:rsid w:val="00CE106C"/>
    <w:rsid w:val="00CF50A4"/>
    <w:rsid w:val="00CF7204"/>
    <w:rsid w:val="00D06338"/>
    <w:rsid w:val="00D076D8"/>
    <w:rsid w:val="00D13BF5"/>
    <w:rsid w:val="00D1778A"/>
    <w:rsid w:val="00D21974"/>
    <w:rsid w:val="00D21A35"/>
    <w:rsid w:val="00D247B4"/>
    <w:rsid w:val="00D31B55"/>
    <w:rsid w:val="00D32112"/>
    <w:rsid w:val="00D341A9"/>
    <w:rsid w:val="00D46F8E"/>
    <w:rsid w:val="00D54FDB"/>
    <w:rsid w:val="00D554EC"/>
    <w:rsid w:val="00D808EC"/>
    <w:rsid w:val="00D86CDB"/>
    <w:rsid w:val="00D9379C"/>
    <w:rsid w:val="00D9716C"/>
    <w:rsid w:val="00DA3923"/>
    <w:rsid w:val="00DE07CA"/>
    <w:rsid w:val="00DE1440"/>
    <w:rsid w:val="00DF11BD"/>
    <w:rsid w:val="00DF1851"/>
    <w:rsid w:val="00DF74D5"/>
    <w:rsid w:val="00E01766"/>
    <w:rsid w:val="00E03EA7"/>
    <w:rsid w:val="00E20342"/>
    <w:rsid w:val="00E228EE"/>
    <w:rsid w:val="00E25D13"/>
    <w:rsid w:val="00E31A92"/>
    <w:rsid w:val="00E346B9"/>
    <w:rsid w:val="00E371F9"/>
    <w:rsid w:val="00E37B45"/>
    <w:rsid w:val="00E47CD0"/>
    <w:rsid w:val="00E511C2"/>
    <w:rsid w:val="00E5450E"/>
    <w:rsid w:val="00E577FE"/>
    <w:rsid w:val="00E615DF"/>
    <w:rsid w:val="00E618DE"/>
    <w:rsid w:val="00E668F8"/>
    <w:rsid w:val="00E73DA0"/>
    <w:rsid w:val="00E81A2F"/>
    <w:rsid w:val="00E9602F"/>
    <w:rsid w:val="00E96925"/>
    <w:rsid w:val="00EB1A6C"/>
    <w:rsid w:val="00EB3804"/>
    <w:rsid w:val="00EE0C59"/>
    <w:rsid w:val="00EF018E"/>
    <w:rsid w:val="00F106BA"/>
    <w:rsid w:val="00F20122"/>
    <w:rsid w:val="00F25F64"/>
    <w:rsid w:val="00F31717"/>
    <w:rsid w:val="00F3274B"/>
    <w:rsid w:val="00F3550D"/>
    <w:rsid w:val="00F522DE"/>
    <w:rsid w:val="00F54B44"/>
    <w:rsid w:val="00F54D41"/>
    <w:rsid w:val="00F72BD7"/>
    <w:rsid w:val="00F75966"/>
    <w:rsid w:val="00F760E7"/>
    <w:rsid w:val="00F850CF"/>
    <w:rsid w:val="00F858E0"/>
    <w:rsid w:val="00F9513A"/>
    <w:rsid w:val="00F9606F"/>
    <w:rsid w:val="00FA288D"/>
    <w:rsid w:val="00FA7452"/>
    <w:rsid w:val="00FB0D36"/>
    <w:rsid w:val="00FD2A77"/>
    <w:rsid w:val="00FD4DFE"/>
    <w:rsid w:val="00FD63D5"/>
    <w:rsid w:val="00FE14EA"/>
    <w:rsid w:val="00FE7A5A"/>
    <w:rsid w:val="00FF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783"/>
    <w:rPr>
      <w:sz w:val="24"/>
      <w:szCs w:val="24"/>
    </w:rPr>
  </w:style>
  <w:style w:type="paragraph" w:styleId="1">
    <w:name w:val="heading 1"/>
    <w:basedOn w:val="a"/>
    <w:next w:val="a"/>
    <w:qFormat/>
    <w:rsid w:val="00EE0C59"/>
    <w:pPr>
      <w:keepNext/>
      <w:tabs>
        <w:tab w:val="right" w:pos="9360"/>
      </w:tabs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0B12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9907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90783"/>
  </w:style>
  <w:style w:type="paragraph" w:styleId="a6">
    <w:name w:val="header"/>
    <w:basedOn w:val="a"/>
    <w:link w:val="a7"/>
    <w:rsid w:val="0099078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33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A922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basedOn w:val="a0"/>
    <w:rsid w:val="006E7A88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link w:val="a6"/>
    <w:rsid w:val="006E7A88"/>
    <w:rPr>
      <w:sz w:val="24"/>
      <w:szCs w:val="24"/>
    </w:rPr>
  </w:style>
  <w:style w:type="paragraph" w:styleId="ab">
    <w:name w:val="List Paragraph"/>
    <w:basedOn w:val="a"/>
    <w:uiPriority w:val="34"/>
    <w:qFormat/>
    <w:rsid w:val="005C7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65DD-519B-4DC3-83A4-C03B149C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subject/>
  <dc:creator>ХалитулинFF</dc:creator>
  <cp:keywords/>
  <dc:description/>
  <cp:lastModifiedBy>user</cp:lastModifiedBy>
  <cp:revision>22</cp:revision>
  <cp:lastPrinted>2012-05-14T04:11:00Z</cp:lastPrinted>
  <dcterms:created xsi:type="dcterms:W3CDTF">2012-04-04T04:07:00Z</dcterms:created>
  <dcterms:modified xsi:type="dcterms:W3CDTF">2012-05-14T04:31:00Z</dcterms:modified>
</cp:coreProperties>
</file>